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897" w:rsidRDefault="00847897" w:rsidP="00F82622">
      <w:pPr>
        <w:jc w:val="center"/>
        <w:rPr>
          <w:rFonts w:ascii="Times New Roman" w:cs="Times New Roman"/>
          <w:b/>
          <w:sz w:val="28"/>
        </w:rPr>
      </w:pPr>
      <w:r w:rsidRPr="00CE455E">
        <w:rPr>
          <w:rFonts w:ascii="Times New Roman" w:cs="Times New Roman"/>
          <w:b/>
          <w:sz w:val="28"/>
        </w:rPr>
        <w:t>首届福建省</w:t>
      </w:r>
      <w:r w:rsidR="00F87A46" w:rsidRPr="00F87A46">
        <w:rPr>
          <w:rFonts w:ascii="Times New Roman" w:cs="Times New Roman" w:hint="eastAsia"/>
          <w:b/>
          <w:sz w:val="28"/>
        </w:rPr>
        <w:t>研究生</w:t>
      </w:r>
      <w:r w:rsidRPr="00CE455E">
        <w:rPr>
          <w:rFonts w:ascii="Times New Roman" w:cs="Times New Roman"/>
          <w:b/>
          <w:sz w:val="28"/>
        </w:rPr>
        <w:t>人工智能学科竞赛</w:t>
      </w:r>
      <w:r w:rsidR="008F5F83">
        <w:rPr>
          <w:rFonts w:ascii="Times New Roman" w:cs="Times New Roman" w:hint="eastAsia"/>
          <w:b/>
          <w:sz w:val="28"/>
        </w:rPr>
        <w:t>活动方案</w:t>
      </w:r>
    </w:p>
    <w:p w:rsidR="008F5F83" w:rsidRPr="008F5F83" w:rsidRDefault="008F5F83" w:rsidP="00F82622">
      <w:pPr>
        <w:jc w:val="center"/>
        <w:rPr>
          <w:rFonts w:ascii="Times New Roman" w:hAnsi="Times New Roman" w:cs="Times New Roman"/>
          <w:b/>
          <w:sz w:val="28"/>
        </w:rPr>
      </w:pPr>
    </w:p>
    <w:p w:rsidR="00C26AE4" w:rsidRDefault="00C26AE4" w:rsidP="00C26AE4">
      <w:pPr>
        <w:spacing w:line="360" w:lineRule="auto"/>
        <w:rPr>
          <w:rFonts w:ascii="Times New Roman" w:cs="Times New Roman"/>
          <w:sz w:val="24"/>
        </w:rPr>
      </w:pPr>
      <w:r>
        <w:rPr>
          <w:rFonts w:ascii="Times New Roman" w:cs="Times New Roman"/>
          <w:sz w:val="24"/>
        </w:rPr>
        <w:t>各有关高校</w:t>
      </w:r>
      <w:r>
        <w:rPr>
          <w:rFonts w:ascii="Times New Roman" w:cs="Times New Roman" w:hint="eastAsia"/>
          <w:sz w:val="24"/>
        </w:rPr>
        <w:t>：</w:t>
      </w:r>
    </w:p>
    <w:p w:rsidR="009C5FE0" w:rsidRPr="00CE455E" w:rsidRDefault="00847897" w:rsidP="006B7D86">
      <w:pPr>
        <w:spacing w:line="360" w:lineRule="auto"/>
        <w:ind w:firstLineChars="200" w:firstLine="480"/>
        <w:rPr>
          <w:rFonts w:ascii="Times New Roman" w:hAnsi="Times New Roman" w:cs="Times New Roman"/>
          <w:sz w:val="24"/>
        </w:rPr>
      </w:pPr>
      <w:r w:rsidRPr="00CE455E">
        <w:rPr>
          <w:rFonts w:ascii="Times New Roman" w:cs="Times New Roman"/>
          <w:sz w:val="24"/>
        </w:rPr>
        <w:t>研究生教育是教育事业的重要组成部分，是国民教育的最高层次。</w:t>
      </w:r>
      <w:r w:rsidRPr="00CE455E">
        <w:rPr>
          <w:rFonts w:ascii="Times New Roman" w:hAnsi="Times New Roman" w:cs="Times New Roman"/>
          <w:sz w:val="24"/>
        </w:rPr>
        <w:t>“</w:t>
      </w:r>
      <w:r w:rsidRPr="00CE455E">
        <w:rPr>
          <w:rFonts w:ascii="Times New Roman" w:cs="Times New Roman"/>
          <w:sz w:val="24"/>
        </w:rPr>
        <w:t>福建省研究生人工智能学科竞赛</w:t>
      </w:r>
      <w:r w:rsidRPr="00CE455E">
        <w:rPr>
          <w:rFonts w:ascii="Times New Roman" w:hAnsi="Times New Roman" w:cs="Times New Roman"/>
          <w:sz w:val="24"/>
        </w:rPr>
        <w:t>”</w:t>
      </w:r>
      <w:r w:rsidRPr="00CE455E">
        <w:rPr>
          <w:rFonts w:ascii="Times New Roman" w:cs="Times New Roman"/>
          <w:sz w:val="24"/>
        </w:rPr>
        <w:t>（以下简称</w:t>
      </w:r>
      <w:r w:rsidRPr="00CE455E">
        <w:rPr>
          <w:rFonts w:ascii="Times New Roman" w:hAnsi="Times New Roman" w:cs="Times New Roman"/>
          <w:sz w:val="24"/>
        </w:rPr>
        <w:t>“</w:t>
      </w:r>
      <w:r w:rsidRPr="00CE455E">
        <w:rPr>
          <w:rFonts w:ascii="Times New Roman" w:cs="Times New Roman"/>
          <w:sz w:val="24"/>
        </w:rPr>
        <w:t>竞赛</w:t>
      </w:r>
      <w:r w:rsidRPr="00CE455E">
        <w:rPr>
          <w:rFonts w:ascii="Times New Roman" w:hAnsi="Times New Roman" w:cs="Times New Roman"/>
          <w:sz w:val="24"/>
        </w:rPr>
        <w:t>”</w:t>
      </w:r>
      <w:r w:rsidRPr="00CE455E">
        <w:rPr>
          <w:rFonts w:ascii="Times New Roman" w:cs="Times New Roman"/>
          <w:sz w:val="24"/>
        </w:rPr>
        <w:t>）是</w:t>
      </w:r>
      <w:r w:rsidRPr="00CE455E">
        <w:rPr>
          <w:rFonts w:ascii="Times New Roman" w:hAnsi="Times New Roman" w:cs="Times New Roman"/>
          <w:sz w:val="24"/>
        </w:rPr>
        <w:t>2019</w:t>
      </w:r>
      <w:r w:rsidRPr="00CE455E">
        <w:rPr>
          <w:rFonts w:ascii="Times New Roman" w:cs="Times New Roman"/>
          <w:sz w:val="24"/>
        </w:rPr>
        <w:t>年</w:t>
      </w:r>
      <w:r w:rsidR="009C5FE0" w:rsidRPr="00CE455E">
        <w:rPr>
          <w:rFonts w:ascii="Times New Roman" w:cs="Times New Roman"/>
          <w:sz w:val="24"/>
        </w:rPr>
        <w:t>福建省研究生学术论坛与学科竞赛系列活动之一，由福建省学位委员会主办、福州大学承办</w:t>
      </w:r>
      <w:r w:rsidR="00751CA6" w:rsidRPr="00CE455E">
        <w:rPr>
          <w:rFonts w:ascii="Times New Roman" w:cs="Times New Roman"/>
          <w:sz w:val="24"/>
        </w:rPr>
        <w:t>、</w:t>
      </w:r>
      <w:r w:rsidR="005A5CDC" w:rsidRPr="005A5CDC">
        <w:rPr>
          <w:rFonts w:ascii="Times New Roman" w:cs="Times New Roman" w:hint="eastAsia"/>
          <w:sz w:val="24"/>
        </w:rPr>
        <w:t>福建省系统工程学会</w:t>
      </w:r>
      <w:r w:rsidR="005A5CDC">
        <w:rPr>
          <w:rFonts w:ascii="Times New Roman" w:cs="Times New Roman" w:hint="eastAsia"/>
          <w:sz w:val="24"/>
        </w:rPr>
        <w:t>、</w:t>
      </w:r>
      <w:r w:rsidR="00751CA6" w:rsidRPr="00CE455E">
        <w:rPr>
          <w:rFonts w:ascii="Times New Roman" w:cs="Times New Roman"/>
          <w:sz w:val="24"/>
        </w:rPr>
        <w:t>福州市人工智能产业</w:t>
      </w:r>
      <w:r w:rsidR="007B6BD2" w:rsidRPr="007B6BD2">
        <w:rPr>
          <w:rFonts w:ascii="Times New Roman" w:cs="Times New Roman" w:hint="eastAsia"/>
          <w:sz w:val="24"/>
        </w:rPr>
        <w:t>技术</w:t>
      </w:r>
      <w:r w:rsidR="00751CA6" w:rsidRPr="00CE455E">
        <w:rPr>
          <w:rFonts w:ascii="Times New Roman" w:cs="Times New Roman"/>
          <w:sz w:val="24"/>
        </w:rPr>
        <w:t>研究院</w:t>
      </w:r>
      <w:r w:rsidR="00311BE0">
        <w:rPr>
          <w:rFonts w:ascii="Times New Roman" w:cs="Times New Roman" w:hint="eastAsia"/>
          <w:sz w:val="24"/>
        </w:rPr>
        <w:t>、</w:t>
      </w:r>
      <w:r w:rsidR="00311BE0" w:rsidRPr="00311BE0">
        <w:rPr>
          <w:rFonts w:ascii="Times New Roman" w:cs="Times New Roman" w:hint="eastAsia"/>
          <w:sz w:val="24"/>
        </w:rPr>
        <w:t>厦门市自动化学会</w:t>
      </w:r>
      <w:r w:rsidR="005A5CDC">
        <w:rPr>
          <w:rFonts w:ascii="Times New Roman" w:cs="Times New Roman"/>
          <w:sz w:val="24"/>
        </w:rPr>
        <w:t>等</w:t>
      </w:r>
      <w:r w:rsidR="00751CA6" w:rsidRPr="00CE455E">
        <w:rPr>
          <w:rFonts w:ascii="Times New Roman" w:cs="Times New Roman"/>
          <w:sz w:val="24"/>
        </w:rPr>
        <w:t>协办。</w:t>
      </w:r>
    </w:p>
    <w:p w:rsidR="00A91D5B" w:rsidRPr="00CE455E" w:rsidRDefault="009C5FE0" w:rsidP="00A91D5B">
      <w:pPr>
        <w:spacing w:line="360" w:lineRule="auto"/>
        <w:ind w:firstLineChars="200" w:firstLine="480"/>
        <w:rPr>
          <w:rFonts w:ascii="Times New Roman" w:hAnsi="Times New Roman" w:cs="Times New Roman"/>
          <w:sz w:val="24"/>
        </w:rPr>
      </w:pPr>
      <w:r w:rsidRPr="00CE455E">
        <w:rPr>
          <w:rFonts w:ascii="Times New Roman" w:cs="Times New Roman"/>
          <w:sz w:val="24"/>
        </w:rPr>
        <w:t>竞赛以</w:t>
      </w:r>
      <w:r w:rsidRPr="00CE455E">
        <w:rPr>
          <w:rFonts w:ascii="Times New Roman" w:hAnsi="Times New Roman" w:cs="Times New Roman"/>
          <w:sz w:val="24"/>
        </w:rPr>
        <w:t>“</w:t>
      </w:r>
      <w:r w:rsidR="0026439D" w:rsidRPr="0026439D">
        <w:rPr>
          <w:rFonts w:ascii="Times New Roman" w:hAnsi="Times New Roman" w:cs="Times New Roman" w:hint="eastAsia"/>
          <w:sz w:val="24"/>
        </w:rPr>
        <w:t>AI</w:t>
      </w:r>
      <w:r w:rsidR="0026439D" w:rsidRPr="0026439D">
        <w:rPr>
          <w:rFonts w:ascii="Times New Roman" w:hAnsi="Times New Roman" w:cs="Times New Roman" w:hint="eastAsia"/>
          <w:sz w:val="24"/>
        </w:rPr>
        <w:t>智算未来</w:t>
      </w:r>
      <w:r w:rsidRPr="00CE455E">
        <w:rPr>
          <w:rFonts w:ascii="Times New Roman" w:hAnsi="Times New Roman" w:cs="Times New Roman"/>
          <w:sz w:val="24"/>
        </w:rPr>
        <w:t>”</w:t>
      </w:r>
      <w:r w:rsidRPr="00CE455E">
        <w:rPr>
          <w:rFonts w:ascii="Times New Roman" w:cs="Times New Roman"/>
          <w:sz w:val="24"/>
        </w:rPr>
        <w:t>为理念，围绕人工智能应用创新为主题，针对实际工程应用问题，致力于人工智能技术及应用在高校的普及，提高研究生采用智能科学理论与技术解决实际问题的能力，激发研究生创新意识，</w:t>
      </w:r>
      <w:r w:rsidR="00751CA6" w:rsidRPr="00CE455E">
        <w:rPr>
          <w:rFonts w:ascii="Times New Roman" w:cs="Times New Roman"/>
          <w:sz w:val="24"/>
        </w:rPr>
        <w:t>着力培养研究生的创新意识、团队合作精神以及实践能力</w:t>
      </w:r>
      <w:r w:rsidRPr="00CE455E">
        <w:rPr>
          <w:rFonts w:ascii="Times New Roman" w:cs="Times New Roman"/>
          <w:sz w:val="24"/>
        </w:rPr>
        <w:t>，为人工智能行业健康发展提供人才支撑</w:t>
      </w:r>
      <w:r w:rsidR="00847897" w:rsidRPr="00CE455E">
        <w:rPr>
          <w:rFonts w:ascii="Times New Roman" w:cs="Times New Roman"/>
          <w:sz w:val="24"/>
        </w:rPr>
        <w:t>。</w:t>
      </w:r>
      <w:r w:rsidR="00A91D5B" w:rsidRPr="00CE455E">
        <w:rPr>
          <w:rFonts w:ascii="Times New Roman" w:cs="Times New Roman"/>
          <w:sz w:val="24"/>
        </w:rPr>
        <w:t>大赛的目标是联合多方力量，</w:t>
      </w:r>
      <w:r w:rsidR="002D4CB0" w:rsidRPr="00CE455E">
        <w:rPr>
          <w:rFonts w:ascii="Times New Roman" w:cs="Times New Roman"/>
          <w:sz w:val="24"/>
        </w:rPr>
        <w:t>把竞赛办成在研究生群体和</w:t>
      </w:r>
      <w:r w:rsidR="00A91D5B" w:rsidRPr="00CE455E">
        <w:rPr>
          <w:rFonts w:ascii="Times New Roman" w:cs="Times New Roman"/>
          <w:sz w:val="24"/>
        </w:rPr>
        <w:t>研究生培养单位广泛认可的</w:t>
      </w:r>
      <w:r w:rsidR="00BE779E" w:rsidRPr="00CE455E">
        <w:rPr>
          <w:rFonts w:ascii="Times New Roman" w:cs="Times New Roman"/>
          <w:sz w:val="24"/>
        </w:rPr>
        <w:t>高层次</w:t>
      </w:r>
      <w:r w:rsidR="00A91D5B" w:rsidRPr="00CE455E">
        <w:rPr>
          <w:rFonts w:ascii="Times New Roman" w:cs="Times New Roman"/>
          <w:sz w:val="24"/>
        </w:rPr>
        <w:t>赛事。</w:t>
      </w:r>
    </w:p>
    <w:p w:rsidR="00A91D5B" w:rsidRPr="00CE455E" w:rsidRDefault="00F82622" w:rsidP="00A91D5B">
      <w:pPr>
        <w:spacing w:line="360" w:lineRule="auto"/>
        <w:rPr>
          <w:rFonts w:ascii="Times New Roman" w:hAnsi="Times New Roman" w:cs="Times New Roman"/>
          <w:sz w:val="24"/>
        </w:rPr>
      </w:pPr>
      <w:r w:rsidRPr="00CE455E">
        <w:rPr>
          <w:rFonts w:ascii="Times New Roman" w:cs="Times New Roman"/>
          <w:sz w:val="24"/>
        </w:rPr>
        <w:t>一、竞赛名称</w:t>
      </w:r>
    </w:p>
    <w:p w:rsidR="00F82622" w:rsidRPr="00CE455E" w:rsidRDefault="00F82622" w:rsidP="00A91D5B">
      <w:pPr>
        <w:spacing w:line="360" w:lineRule="auto"/>
        <w:rPr>
          <w:rFonts w:ascii="Times New Roman" w:hAnsi="Times New Roman" w:cs="Times New Roman"/>
          <w:sz w:val="24"/>
        </w:rPr>
      </w:pPr>
      <w:r w:rsidRPr="00CE455E">
        <w:rPr>
          <w:rFonts w:ascii="Times New Roman" w:cs="Times New Roman"/>
          <w:sz w:val="24"/>
        </w:rPr>
        <w:t>首届福建省</w:t>
      </w:r>
      <w:r w:rsidR="00F87A46" w:rsidRPr="00F87A46">
        <w:rPr>
          <w:rFonts w:ascii="Times New Roman" w:cs="Times New Roman" w:hint="eastAsia"/>
          <w:sz w:val="24"/>
        </w:rPr>
        <w:t>研究生</w:t>
      </w:r>
      <w:r w:rsidRPr="00CE455E">
        <w:rPr>
          <w:rFonts w:ascii="Times New Roman" w:cs="Times New Roman"/>
          <w:sz w:val="24"/>
        </w:rPr>
        <w:t>人工智能学科竞赛</w:t>
      </w:r>
    </w:p>
    <w:p w:rsidR="00F82622" w:rsidRPr="00CE455E" w:rsidRDefault="00F82622" w:rsidP="00A91D5B">
      <w:pPr>
        <w:spacing w:line="360" w:lineRule="auto"/>
        <w:rPr>
          <w:rFonts w:ascii="Times New Roman" w:hAnsi="Times New Roman" w:cs="Times New Roman"/>
          <w:sz w:val="24"/>
        </w:rPr>
      </w:pPr>
      <w:r w:rsidRPr="00CE455E">
        <w:rPr>
          <w:rFonts w:ascii="Times New Roman" w:cs="Times New Roman"/>
          <w:sz w:val="24"/>
        </w:rPr>
        <w:t>二、组织单位</w:t>
      </w:r>
    </w:p>
    <w:p w:rsidR="00F82622" w:rsidRPr="00CE455E" w:rsidRDefault="00F82622" w:rsidP="00A91D5B">
      <w:pPr>
        <w:spacing w:line="360" w:lineRule="auto"/>
        <w:rPr>
          <w:rFonts w:ascii="Times New Roman" w:hAnsi="Times New Roman" w:cs="Times New Roman"/>
          <w:sz w:val="24"/>
        </w:rPr>
      </w:pPr>
      <w:r w:rsidRPr="00CE455E">
        <w:rPr>
          <w:rFonts w:ascii="Times New Roman" w:hAnsi="Times New Roman" w:cs="Times New Roman"/>
          <w:sz w:val="24"/>
        </w:rPr>
        <w:t xml:space="preserve">1. </w:t>
      </w:r>
      <w:r w:rsidRPr="00CE455E">
        <w:rPr>
          <w:rFonts w:ascii="Times New Roman" w:cs="Times New Roman"/>
          <w:sz w:val="24"/>
        </w:rPr>
        <w:t>竞赛主办单位</w:t>
      </w:r>
    </w:p>
    <w:p w:rsidR="00F82622" w:rsidRPr="00CE455E" w:rsidRDefault="00F82622" w:rsidP="00F95FA8">
      <w:pPr>
        <w:spacing w:line="360" w:lineRule="auto"/>
        <w:ind w:firstLineChars="200" w:firstLine="480"/>
        <w:rPr>
          <w:rFonts w:ascii="Times New Roman" w:hAnsi="Times New Roman" w:cs="Times New Roman"/>
          <w:sz w:val="24"/>
        </w:rPr>
      </w:pPr>
      <w:r w:rsidRPr="00CE455E">
        <w:rPr>
          <w:rFonts w:ascii="Times New Roman" w:cs="Times New Roman"/>
          <w:sz w:val="24"/>
        </w:rPr>
        <w:t>福建省学位委员会</w:t>
      </w:r>
      <w:r w:rsidR="008F5F83">
        <w:rPr>
          <w:rFonts w:ascii="Times New Roman" w:cs="Times New Roman" w:hint="eastAsia"/>
          <w:sz w:val="24"/>
        </w:rPr>
        <w:t>办公室</w:t>
      </w:r>
    </w:p>
    <w:p w:rsidR="00F82622" w:rsidRPr="00CE455E" w:rsidRDefault="00F82622" w:rsidP="00A91D5B">
      <w:pPr>
        <w:spacing w:line="360" w:lineRule="auto"/>
        <w:rPr>
          <w:rFonts w:ascii="Times New Roman" w:hAnsi="Times New Roman" w:cs="Times New Roman"/>
          <w:sz w:val="24"/>
        </w:rPr>
      </w:pPr>
      <w:r w:rsidRPr="00CE455E">
        <w:rPr>
          <w:rFonts w:ascii="Times New Roman" w:hAnsi="Times New Roman" w:cs="Times New Roman"/>
          <w:sz w:val="24"/>
        </w:rPr>
        <w:t xml:space="preserve">2. </w:t>
      </w:r>
      <w:r w:rsidRPr="00CE455E">
        <w:rPr>
          <w:rFonts w:ascii="Times New Roman" w:cs="Times New Roman"/>
          <w:sz w:val="24"/>
        </w:rPr>
        <w:t>本届竞赛承办单位</w:t>
      </w:r>
    </w:p>
    <w:p w:rsidR="00F82622" w:rsidRPr="00CE455E" w:rsidRDefault="00F82622" w:rsidP="00F95FA8">
      <w:pPr>
        <w:spacing w:line="360" w:lineRule="auto"/>
        <w:ind w:firstLineChars="200" w:firstLine="480"/>
        <w:rPr>
          <w:rFonts w:ascii="Times New Roman" w:hAnsi="Times New Roman" w:cs="Times New Roman"/>
          <w:sz w:val="24"/>
        </w:rPr>
      </w:pPr>
      <w:r w:rsidRPr="00CE455E">
        <w:rPr>
          <w:rFonts w:ascii="Times New Roman" w:cs="Times New Roman"/>
          <w:sz w:val="24"/>
        </w:rPr>
        <w:t>福州大学</w:t>
      </w:r>
    </w:p>
    <w:p w:rsidR="00F82622" w:rsidRPr="00CE455E" w:rsidRDefault="00F82622" w:rsidP="00A91D5B">
      <w:pPr>
        <w:spacing w:line="360" w:lineRule="auto"/>
        <w:rPr>
          <w:rFonts w:ascii="Times New Roman" w:hAnsi="Times New Roman" w:cs="Times New Roman"/>
          <w:sz w:val="24"/>
        </w:rPr>
      </w:pPr>
      <w:r w:rsidRPr="00CE455E">
        <w:rPr>
          <w:rFonts w:ascii="Times New Roman" w:hAnsi="Times New Roman" w:cs="Times New Roman"/>
          <w:sz w:val="24"/>
        </w:rPr>
        <w:t xml:space="preserve">3. </w:t>
      </w:r>
      <w:r w:rsidRPr="00CE455E">
        <w:rPr>
          <w:rFonts w:ascii="Times New Roman" w:cs="Times New Roman"/>
          <w:sz w:val="24"/>
        </w:rPr>
        <w:t>协办单位</w:t>
      </w:r>
    </w:p>
    <w:p w:rsidR="006A7C21" w:rsidRPr="00CE455E" w:rsidRDefault="006A7C21" w:rsidP="00F95FA8">
      <w:pPr>
        <w:spacing w:line="360" w:lineRule="auto"/>
        <w:ind w:firstLineChars="200" w:firstLine="480"/>
        <w:rPr>
          <w:rFonts w:ascii="Times New Roman" w:hAnsi="Times New Roman" w:cs="Times New Roman"/>
          <w:sz w:val="24"/>
        </w:rPr>
      </w:pPr>
      <w:r w:rsidRPr="00CE455E">
        <w:rPr>
          <w:rFonts w:ascii="Times New Roman" w:cs="Times New Roman"/>
          <w:sz w:val="24"/>
        </w:rPr>
        <w:t>福建省系统工程学会</w:t>
      </w:r>
    </w:p>
    <w:p w:rsidR="00F82622" w:rsidRDefault="00F82622" w:rsidP="00F95FA8">
      <w:pPr>
        <w:spacing w:line="360" w:lineRule="auto"/>
        <w:ind w:firstLineChars="200" w:firstLine="480"/>
        <w:rPr>
          <w:rFonts w:ascii="Times New Roman" w:cs="Times New Roman"/>
          <w:sz w:val="24"/>
        </w:rPr>
      </w:pPr>
      <w:r w:rsidRPr="00CE455E">
        <w:rPr>
          <w:rFonts w:ascii="Times New Roman" w:cs="Times New Roman"/>
          <w:sz w:val="24"/>
        </w:rPr>
        <w:t>福州市人工智能产业</w:t>
      </w:r>
      <w:r w:rsidR="007B6BD2" w:rsidRPr="007B6BD2">
        <w:rPr>
          <w:rFonts w:ascii="Times New Roman" w:cs="Times New Roman" w:hint="eastAsia"/>
          <w:sz w:val="24"/>
        </w:rPr>
        <w:t>技术</w:t>
      </w:r>
      <w:r w:rsidRPr="00CE455E">
        <w:rPr>
          <w:rFonts w:ascii="Times New Roman" w:cs="Times New Roman"/>
          <w:sz w:val="24"/>
        </w:rPr>
        <w:t>研究院</w:t>
      </w:r>
    </w:p>
    <w:p w:rsidR="00E94B76" w:rsidRPr="00E94B76" w:rsidRDefault="00E94B76" w:rsidP="00F95FA8">
      <w:pPr>
        <w:spacing w:line="360" w:lineRule="auto"/>
        <w:ind w:firstLineChars="200" w:firstLine="480"/>
        <w:rPr>
          <w:rFonts w:ascii="Times New Roman" w:hAnsi="Times New Roman" w:cs="Times New Roman"/>
          <w:sz w:val="24"/>
        </w:rPr>
      </w:pPr>
      <w:r>
        <w:rPr>
          <w:rFonts w:ascii="Times New Roman" w:cs="Times New Roman" w:hint="eastAsia"/>
          <w:sz w:val="24"/>
        </w:rPr>
        <w:t>厦门市自动化学会</w:t>
      </w:r>
    </w:p>
    <w:p w:rsidR="003E7D99" w:rsidRPr="00CE455E" w:rsidRDefault="003E7D99" w:rsidP="00F95FA8">
      <w:pPr>
        <w:spacing w:line="360" w:lineRule="auto"/>
        <w:ind w:firstLineChars="200" w:firstLine="480"/>
        <w:rPr>
          <w:rFonts w:ascii="Times New Roman" w:hAnsi="Times New Roman" w:cs="Times New Roman"/>
          <w:sz w:val="24"/>
        </w:rPr>
      </w:pPr>
      <w:r w:rsidRPr="00CE455E">
        <w:rPr>
          <w:rFonts w:ascii="Times New Roman" w:cs="Times New Roman"/>
          <w:sz w:val="24"/>
        </w:rPr>
        <w:t>厦门市人工智能行业协会</w:t>
      </w:r>
    </w:p>
    <w:p w:rsidR="007664E8" w:rsidRPr="00CE455E" w:rsidRDefault="007664E8" w:rsidP="00F95FA8">
      <w:pPr>
        <w:spacing w:line="360" w:lineRule="auto"/>
        <w:ind w:firstLineChars="200" w:firstLine="480"/>
        <w:rPr>
          <w:rFonts w:ascii="Times New Roman" w:hAnsi="Times New Roman" w:cs="Times New Roman"/>
          <w:sz w:val="24"/>
        </w:rPr>
      </w:pPr>
      <w:r w:rsidRPr="00CE455E">
        <w:rPr>
          <w:rFonts w:ascii="Times New Roman" w:cs="Times New Roman"/>
          <w:sz w:val="24"/>
        </w:rPr>
        <w:t>福州大学</w:t>
      </w:r>
      <w:r w:rsidRPr="00CE455E">
        <w:rPr>
          <w:rFonts w:ascii="Times New Roman" w:hAnsi="Times New Roman" w:cs="Times New Roman"/>
          <w:sz w:val="24"/>
        </w:rPr>
        <w:t>-</w:t>
      </w:r>
      <w:r w:rsidRPr="00CE455E">
        <w:rPr>
          <w:rFonts w:ascii="Times New Roman" w:cs="Times New Roman"/>
          <w:sz w:val="24"/>
        </w:rPr>
        <w:t>帝视科技</w:t>
      </w:r>
      <w:r w:rsidR="00CF42E6" w:rsidRPr="00CF42E6">
        <w:rPr>
          <w:rFonts w:ascii="Times New Roman" w:cs="Times New Roman" w:hint="eastAsia"/>
          <w:sz w:val="24"/>
        </w:rPr>
        <w:t>人工智能</w:t>
      </w:r>
      <w:r w:rsidRPr="00CE455E">
        <w:rPr>
          <w:rFonts w:ascii="Times New Roman" w:cs="Times New Roman"/>
          <w:sz w:val="24"/>
        </w:rPr>
        <w:t>高等教育技术研究中心</w:t>
      </w:r>
    </w:p>
    <w:p w:rsidR="00F82622" w:rsidRPr="00CE455E" w:rsidRDefault="00F82622" w:rsidP="00A91D5B">
      <w:pPr>
        <w:spacing w:line="360" w:lineRule="auto"/>
        <w:rPr>
          <w:rFonts w:ascii="Times New Roman" w:hAnsi="Times New Roman" w:cs="Times New Roman"/>
          <w:sz w:val="24"/>
        </w:rPr>
      </w:pPr>
      <w:r w:rsidRPr="00CE455E">
        <w:rPr>
          <w:rFonts w:ascii="Times New Roman" w:hAnsi="Times New Roman" w:cs="Times New Roman"/>
          <w:sz w:val="24"/>
        </w:rPr>
        <w:t xml:space="preserve">4. </w:t>
      </w:r>
      <w:r w:rsidRPr="00CE455E">
        <w:rPr>
          <w:rFonts w:ascii="Times New Roman" w:cs="Times New Roman"/>
          <w:sz w:val="24"/>
        </w:rPr>
        <w:t>赞助单位</w:t>
      </w:r>
    </w:p>
    <w:p w:rsidR="00F82622" w:rsidRPr="00CE455E" w:rsidRDefault="00320B5C" w:rsidP="00A91D5B">
      <w:pPr>
        <w:spacing w:line="360" w:lineRule="auto"/>
        <w:rPr>
          <w:rFonts w:ascii="Times New Roman" w:hAnsi="Times New Roman" w:cs="Times New Roman"/>
          <w:sz w:val="24"/>
        </w:rPr>
      </w:pPr>
      <w:r w:rsidRPr="00CE455E">
        <w:rPr>
          <w:rFonts w:ascii="Times New Roman" w:cs="Times New Roman"/>
          <w:sz w:val="24"/>
        </w:rPr>
        <w:t>（</w:t>
      </w:r>
      <w:r w:rsidRPr="00CE455E">
        <w:rPr>
          <w:rFonts w:ascii="Times New Roman" w:hAnsi="Times New Roman" w:cs="Times New Roman"/>
          <w:sz w:val="24"/>
        </w:rPr>
        <w:t>1</w:t>
      </w:r>
      <w:r w:rsidRPr="00CE455E">
        <w:rPr>
          <w:rFonts w:ascii="Times New Roman" w:cs="Times New Roman"/>
          <w:sz w:val="24"/>
        </w:rPr>
        <w:t>）平台赞助：</w:t>
      </w:r>
      <w:r w:rsidR="00F82622" w:rsidRPr="00CE455E">
        <w:rPr>
          <w:rFonts w:ascii="Times New Roman" w:cs="Times New Roman"/>
          <w:sz w:val="24"/>
        </w:rPr>
        <w:t>福建帝视信息科技有限公司</w:t>
      </w:r>
    </w:p>
    <w:p w:rsidR="00320B5C" w:rsidRPr="00CE455E" w:rsidRDefault="00320B5C" w:rsidP="00A91D5B">
      <w:pPr>
        <w:spacing w:line="360" w:lineRule="auto"/>
        <w:rPr>
          <w:rFonts w:ascii="Times New Roman" w:hAnsi="Times New Roman" w:cs="Times New Roman"/>
          <w:sz w:val="24"/>
        </w:rPr>
      </w:pPr>
      <w:r w:rsidRPr="00CE455E">
        <w:rPr>
          <w:rFonts w:ascii="Times New Roman" w:cs="Times New Roman"/>
          <w:sz w:val="24"/>
        </w:rPr>
        <w:t>（</w:t>
      </w:r>
      <w:r w:rsidRPr="00CE455E">
        <w:rPr>
          <w:rFonts w:ascii="Times New Roman" w:hAnsi="Times New Roman" w:cs="Times New Roman"/>
          <w:sz w:val="24"/>
        </w:rPr>
        <w:t>2</w:t>
      </w:r>
      <w:r w:rsidRPr="00CE455E">
        <w:rPr>
          <w:rFonts w:ascii="Times New Roman" w:cs="Times New Roman"/>
          <w:sz w:val="24"/>
        </w:rPr>
        <w:t>）算力赞助：</w:t>
      </w:r>
      <w:r w:rsidR="0010145A" w:rsidRPr="00CE455E">
        <w:rPr>
          <w:rFonts w:ascii="Times New Roman" w:cs="Times New Roman"/>
          <w:sz w:val="24"/>
        </w:rPr>
        <w:t>创世云（厦门）信息科技有限公司</w:t>
      </w:r>
    </w:p>
    <w:p w:rsidR="00320B5C" w:rsidRPr="00CE455E" w:rsidRDefault="00320B5C" w:rsidP="00A91D5B">
      <w:pPr>
        <w:spacing w:line="360" w:lineRule="auto"/>
        <w:rPr>
          <w:rFonts w:ascii="Times New Roman" w:hAnsi="Times New Roman" w:cs="Times New Roman"/>
          <w:sz w:val="24"/>
        </w:rPr>
      </w:pPr>
      <w:r w:rsidRPr="00CE455E">
        <w:rPr>
          <w:rFonts w:ascii="Times New Roman" w:cs="Times New Roman"/>
          <w:sz w:val="24"/>
        </w:rPr>
        <w:lastRenderedPageBreak/>
        <w:t>（</w:t>
      </w:r>
      <w:r w:rsidRPr="00CE455E">
        <w:rPr>
          <w:rFonts w:ascii="Times New Roman" w:hAnsi="Times New Roman" w:cs="Times New Roman"/>
          <w:sz w:val="24"/>
        </w:rPr>
        <w:t>3</w:t>
      </w:r>
      <w:r w:rsidRPr="00CE455E">
        <w:rPr>
          <w:rFonts w:ascii="Times New Roman" w:cs="Times New Roman"/>
          <w:sz w:val="24"/>
        </w:rPr>
        <w:t>）赛道赞助：</w:t>
      </w:r>
      <w:r w:rsidR="0020214A" w:rsidRPr="00CE455E">
        <w:rPr>
          <w:rFonts w:ascii="Times New Roman" w:cs="Times New Roman"/>
          <w:sz w:val="24"/>
        </w:rPr>
        <w:t>福建帝视信息科技有限公司、</w:t>
      </w:r>
      <w:r w:rsidR="0010145A" w:rsidRPr="00CE455E">
        <w:rPr>
          <w:rFonts w:ascii="Times New Roman" w:cs="Times New Roman"/>
          <w:sz w:val="24"/>
        </w:rPr>
        <w:t>厦门快商通科技股份有限公司</w:t>
      </w:r>
    </w:p>
    <w:p w:rsidR="00F73918" w:rsidRPr="00CE455E" w:rsidRDefault="00F73918" w:rsidP="00A91D5B">
      <w:pPr>
        <w:spacing w:line="360" w:lineRule="auto"/>
        <w:rPr>
          <w:rFonts w:ascii="Times New Roman" w:hAnsi="Times New Roman" w:cs="Times New Roman"/>
          <w:sz w:val="24"/>
        </w:rPr>
      </w:pPr>
    </w:p>
    <w:p w:rsidR="00F82622" w:rsidRPr="00CE455E" w:rsidRDefault="007664E8" w:rsidP="00A91D5B">
      <w:pPr>
        <w:spacing w:line="360" w:lineRule="auto"/>
        <w:rPr>
          <w:rFonts w:ascii="Times New Roman" w:hAnsi="Times New Roman" w:cs="Times New Roman"/>
          <w:sz w:val="24"/>
        </w:rPr>
      </w:pPr>
      <w:r w:rsidRPr="00CE455E">
        <w:rPr>
          <w:rFonts w:ascii="Times New Roman" w:cs="Times New Roman"/>
          <w:sz w:val="24"/>
        </w:rPr>
        <w:t>三、</w:t>
      </w:r>
      <w:r w:rsidR="00D8572E" w:rsidRPr="00CE455E">
        <w:rPr>
          <w:rFonts w:ascii="Times New Roman" w:cs="Times New Roman"/>
          <w:sz w:val="24"/>
        </w:rPr>
        <w:t>竞赛主题</w:t>
      </w:r>
    </w:p>
    <w:p w:rsidR="00D8572E" w:rsidRPr="00CE455E" w:rsidRDefault="00E879A0" w:rsidP="00A30C16">
      <w:pPr>
        <w:spacing w:line="360" w:lineRule="auto"/>
        <w:ind w:firstLineChars="150" w:firstLine="360"/>
        <w:rPr>
          <w:rFonts w:ascii="Times New Roman" w:hAnsi="Times New Roman" w:cs="Times New Roman"/>
          <w:b/>
          <w:sz w:val="24"/>
        </w:rPr>
      </w:pPr>
      <w:r w:rsidRPr="00CE455E">
        <w:rPr>
          <w:rFonts w:ascii="Times New Roman" w:cs="Times New Roman"/>
          <w:sz w:val="24"/>
        </w:rPr>
        <w:t>本届竞赛以</w:t>
      </w:r>
      <w:r w:rsidRPr="00CE455E">
        <w:rPr>
          <w:rFonts w:ascii="Times New Roman" w:hAnsi="Times New Roman" w:cs="Times New Roman"/>
          <w:b/>
          <w:sz w:val="24"/>
        </w:rPr>
        <w:t>“</w:t>
      </w:r>
      <w:r w:rsidR="00D8572E" w:rsidRPr="00CE455E">
        <w:rPr>
          <w:rFonts w:ascii="Times New Roman" w:hAnsi="Times New Roman" w:cs="Times New Roman"/>
          <w:b/>
          <w:sz w:val="24"/>
        </w:rPr>
        <w:t>AI</w:t>
      </w:r>
      <w:r w:rsidR="0026439D">
        <w:rPr>
          <w:rFonts w:ascii="Times New Roman" w:cs="Times New Roman" w:hint="eastAsia"/>
          <w:b/>
          <w:sz w:val="24"/>
        </w:rPr>
        <w:t>智算</w:t>
      </w:r>
      <w:r w:rsidR="00D8572E" w:rsidRPr="00CE455E">
        <w:rPr>
          <w:rFonts w:ascii="Times New Roman" w:cs="Times New Roman"/>
          <w:b/>
          <w:sz w:val="24"/>
        </w:rPr>
        <w:t>未来</w:t>
      </w:r>
      <w:r w:rsidRPr="00CE455E">
        <w:rPr>
          <w:rFonts w:ascii="Times New Roman" w:hAnsi="Times New Roman" w:cs="Times New Roman"/>
          <w:b/>
          <w:sz w:val="24"/>
        </w:rPr>
        <w:t>”</w:t>
      </w:r>
      <w:r w:rsidRPr="00CE455E">
        <w:rPr>
          <w:rFonts w:ascii="Times New Roman" w:cs="Times New Roman"/>
          <w:sz w:val="24"/>
        </w:rPr>
        <w:t>为主题</w:t>
      </w:r>
      <w:r w:rsidR="00A15F47" w:rsidRPr="00CE455E">
        <w:rPr>
          <w:rFonts w:ascii="Times New Roman" w:cs="Times New Roman"/>
          <w:sz w:val="24"/>
        </w:rPr>
        <w:t>，</w:t>
      </w:r>
      <w:r w:rsidR="00A30C16" w:rsidRPr="00CE455E">
        <w:rPr>
          <w:rFonts w:ascii="Times New Roman" w:cs="Times New Roman"/>
          <w:sz w:val="24"/>
        </w:rPr>
        <w:t>围绕人工智能技术研究有具体落地场景的核心技术问题。</w:t>
      </w:r>
      <w:r w:rsidR="00A15F47" w:rsidRPr="00CE455E">
        <w:rPr>
          <w:rFonts w:ascii="Times New Roman" w:cs="Times New Roman"/>
          <w:sz w:val="24"/>
        </w:rPr>
        <w:t>竞赛各赛道由人工智能一线企业提供赛题。</w:t>
      </w:r>
    </w:p>
    <w:p w:rsidR="007664E8" w:rsidRPr="00CE455E" w:rsidRDefault="004F1578" w:rsidP="00A91D5B">
      <w:pPr>
        <w:spacing w:line="360" w:lineRule="auto"/>
        <w:rPr>
          <w:rFonts w:ascii="Times New Roman" w:hAnsi="Times New Roman" w:cs="Times New Roman"/>
          <w:sz w:val="24"/>
        </w:rPr>
      </w:pPr>
      <w:r w:rsidRPr="00CE455E">
        <w:rPr>
          <w:rFonts w:ascii="Times New Roman" w:cs="Times New Roman"/>
          <w:sz w:val="24"/>
        </w:rPr>
        <w:t>四、参赛对象</w:t>
      </w:r>
    </w:p>
    <w:p w:rsidR="004F1578" w:rsidRPr="00CE455E" w:rsidRDefault="004F1578" w:rsidP="004F1578">
      <w:pPr>
        <w:spacing w:line="360" w:lineRule="auto"/>
        <w:rPr>
          <w:rFonts w:ascii="Times New Roman" w:hAnsi="Times New Roman" w:cs="Times New Roman"/>
          <w:sz w:val="24"/>
        </w:rPr>
      </w:pPr>
      <w:r w:rsidRPr="00CE455E">
        <w:rPr>
          <w:rFonts w:ascii="Times New Roman" w:cs="Times New Roman"/>
          <w:sz w:val="24"/>
        </w:rPr>
        <w:t>国内外高等院校和科研单位的在读研究生、已获得研究生录取资格的大四本科生。</w:t>
      </w:r>
    </w:p>
    <w:p w:rsidR="000D3534" w:rsidRPr="00CE455E" w:rsidRDefault="000D3534" w:rsidP="004F1578">
      <w:pPr>
        <w:spacing w:line="360" w:lineRule="auto"/>
        <w:rPr>
          <w:rFonts w:ascii="Times New Roman" w:hAnsi="Times New Roman" w:cs="Times New Roman"/>
          <w:sz w:val="24"/>
        </w:rPr>
      </w:pPr>
      <w:r w:rsidRPr="00CE455E">
        <w:rPr>
          <w:rFonts w:ascii="Times New Roman" w:cs="Times New Roman"/>
          <w:sz w:val="24"/>
        </w:rPr>
        <w:t>五、参赛方式</w:t>
      </w:r>
    </w:p>
    <w:p w:rsidR="00E7738C" w:rsidRPr="00CE455E" w:rsidRDefault="001D41C2" w:rsidP="001D41C2">
      <w:pPr>
        <w:spacing w:line="360" w:lineRule="auto"/>
        <w:ind w:firstLineChars="200" w:firstLine="480"/>
        <w:rPr>
          <w:rFonts w:ascii="Times New Roman" w:hAnsi="Times New Roman" w:cs="Times New Roman"/>
          <w:sz w:val="24"/>
        </w:rPr>
      </w:pPr>
      <w:r w:rsidRPr="00CE455E">
        <w:rPr>
          <w:rFonts w:ascii="Times New Roman" w:cs="Times New Roman"/>
          <w:sz w:val="24"/>
        </w:rPr>
        <w:t>参赛选手通过竞赛官方网站进行注册登记，并</w:t>
      </w:r>
      <w:r w:rsidR="00A31DB1" w:rsidRPr="00CE455E">
        <w:rPr>
          <w:rFonts w:ascii="Times New Roman" w:cs="Times New Roman"/>
          <w:sz w:val="24"/>
        </w:rPr>
        <w:t>组建参赛</w:t>
      </w:r>
      <w:r w:rsidRPr="00CE455E">
        <w:rPr>
          <w:rFonts w:ascii="Times New Roman" w:cs="Times New Roman"/>
          <w:sz w:val="24"/>
        </w:rPr>
        <w:t>队。每队参赛队员最多不超过</w:t>
      </w:r>
      <w:r w:rsidRPr="00CE455E">
        <w:rPr>
          <w:rFonts w:ascii="Times New Roman" w:hAnsi="Times New Roman" w:cs="Times New Roman"/>
          <w:sz w:val="24"/>
        </w:rPr>
        <w:t xml:space="preserve"> 3 </w:t>
      </w:r>
      <w:r w:rsidR="00A31DB1" w:rsidRPr="00CE455E">
        <w:rPr>
          <w:rFonts w:ascii="Times New Roman" w:cs="Times New Roman"/>
          <w:sz w:val="24"/>
        </w:rPr>
        <w:t>人。参赛</w:t>
      </w:r>
      <w:r w:rsidRPr="00CE455E">
        <w:rPr>
          <w:rFonts w:ascii="Times New Roman" w:cs="Times New Roman"/>
          <w:sz w:val="24"/>
        </w:rPr>
        <w:t>队可申报指导教师，每个团队最多可申报</w:t>
      </w:r>
      <w:r w:rsidRPr="00CE455E">
        <w:rPr>
          <w:rFonts w:ascii="Times New Roman" w:hAnsi="Times New Roman" w:cs="Times New Roman"/>
          <w:sz w:val="24"/>
        </w:rPr>
        <w:t>2</w:t>
      </w:r>
      <w:r w:rsidRPr="00CE455E">
        <w:rPr>
          <w:rFonts w:ascii="Times New Roman" w:cs="Times New Roman"/>
          <w:sz w:val="24"/>
        </w:rPr>
        <w:t>名指导教师，以申报顺序排序。每人只能参加一支队伍。</w:t>
      </w:r>
    </w:p>
    <w:p w:rsidR="001D41C2" w:rsidRPr="00CE455E" w:rsidRDefault="00A31DB1" w:rsidP="00443E83">
      <w:pPr>
        <w:spacing w:line="360" w:lineRule="auto"/>
        <w:ind w:firstLineChars="200" w:firstLine="480"/>
        <w:rPr>
          <w:rFonts w:ascii="Times New Roman" w:hAnsi="Times New Roman" w:cs="Times New Roman"/>
          <w:sz w:val="24"/>
        </w:rPr>
      </w:pPr>
      <w:r w:rsidRPr="00CE455E">
        <w:rPr>
          <w:rFonts w:ascii="Times New Roman" w:cs="Times New Roman"/>
          <w:sz w:val="24"/>
        </w:rPr>
        <w:t>竞赛组委会为每支参赛</w:t>
      </w:r>
      <w:r w:rsidR="001D41C2" w:rsidRPr="00CE455E">
        <w:rPr>
          <w:rFonts w:ascii="Times New Roman" w:cs="Times New Roman"/>
          <w:sz w:val="24"/>
        </w:rPr>
        <w:t>队提供了统一的</w:t>
      </w:r>
      <w:r w:rsidR="001D41C2" w:rsidRPr="00CE455E">
        <w:rPr>
          <w:rFonts w:ascii="Times New Roman" w:hAnsi="Times New Roman" w:cs="Times New Roman"/>
          <w:sz w:val="24"/>
        </w:rPr>
        <w:t>GPU</w:t>
      </w:r>
      <w:r w:rsidR="001D41C2" w:rsidRPr="00CE455E">
        <w:rPr>
          <w:rFonts w:ascii="Times New Roman" w:cs="Times New Roman"/>
          <w:sz w:val="24"/>
        </w:rPr>
        <w:t>算力支撑平台以及在线集成调试环境</w:t>
      </w:r>
      <w:r w:rsidR="00443E83" w:rsidRPr="00CE455E">
        <w:rPr>
          <w:rFonts w:ascii="Times New Roman" w:cs="Times New Roman"/>
          <w:sz w:val="24"/>
        </w:rPr>
        <w:t>（</w:t>
      </w:r>
      <w:r w:rsidR="00443E83" w:rsidRPr="00CE455E">
        <w:rPr>
          <w:rFonts w:ascii="Times New Roman" w:hAnsi="Times New Roman" w:cs="Times New Roman"/>
          <w:sz w:val="24"/>
        </w:rPr>
        <w:t>DOCKER</w:t>
      </w:r>
      <w:r w:rsidR="00443E83" w:rsidRPr="00CE455E">
        <w:rPr>
          <w:rFonts w:ascii="Times New Roman" w:cs="Times New Roman"/>
          <w:sz w:val="24"/>
        </w:rPr>
        <w:t>）</w:t>
      </w:r>
      <w:r w:rsidR="001D41C2" w:rsidRPr="00CE455E">
        <w:rPr>
          <w:rFonts w:ascii="Times New Roman" w:cs="Times New Roman"/>
          <w:sz w:val="24"/>
        </w:rPr>
        <w:t>。</w:t>
      </w:r>
      <w:r w:rsidRPr="00CE455E">
        <w:rPr>
          <w:rFonts w:ascii="Times New Roman" w:cs="Times New Roman"/>
          <w:sz w:val="24"/>
        </w:rPr>
        <w:t>参赛</w:t>
      </w:r>
      <w:r w:rsidR="00443E83" w:rsidRPr="00CE455E">
        <w:rPr>
          <w:rFonts w:ascii="Times New Roman" w:cs="Times New Roman"/>
          <w:sz w:val="24"/>
        </w:rPr>
        <w:t>队通过竞赛平台进行</w:t>
      </w:r>
      <w:r w:rsidR="001D41C2" w:rsidRPr="00CE455E">
        <w:rPr>
          <w:rFonts w:ascii="Times New Roman" w:cs="Times New Roman"/>
          <w:sz w:val="24"/>
        </w:rPr>
        <w:t>数据处理、在线编码、模型训练</w:t>
      </w:r>
      <w:r w:rsidR="00443E83" w:rsidRPr="00CE455E">
        <w:rPr>
          <w:rFonts w:ascii="Times New Roman" w:cs="Times New Roman"/>
          <w:sz w:val="24"/>
        </w:rPr>
        <w:t>、</w:t>
      </w:r>
      <w:r w:rsidR="001D41C2" w:rsidRPr="00CE455E">
        <w:rPr>
          <w:rFonts w:ascii="Times New Roman" w:cs="Times New Roman"/>
          <w:sz w:val="24"/>
        </w:rPr>
        <w:t>测试验证</w:t>
      </w:r>
      <w:r w:rsidR="00443E83" w:rsidRPr="00CE455E">
        <w:rPr>
          <w:rFonts w:ascii="Times New Roman" w:cs="Times New Roman"/>
          <w:sz w:val="24"/>
        </w:rPr>
        <w:t>以及提交结果</w:t>
      </w:r>
      <w:r w:rsidR="001D41C2" w:rsidRPr="00CE455E">
        <w:rPr>
          <w:rFonts w:ascii="Times New Roman" w:cs="Times New Roman"/>
          <w:sz w:val="24"/>
        </w:rPr>
        <w:t>。</w:t>
      </w:r>
      <w:r w:rsidRPr="00CE455E">
        <w:rPr>
          <w:rFonts w:ascii="Times New Roman" w:cs="Times New Roman"/>
          <w:sz w:val="24"/>
        </w:rPr>
        <w:t>每支参赛</w:t>
      </w:r>
      <w:r w:rsidR="001D41C2" w:rsidRPr="00CE455E">
        <w:rPr>
          <w:rFonts w:ascii="Times New Roman" w:cs="Times New Roman"/>
          <w:sz w:val="24"/>
        </w:rPr>
        <w:t>队可同时参与多条赛道的比拼。</w:t>
      </w:r>
    </w:p>
    <w:p w:rsidR="00D8572E" w:rsidRPr="00CE455E" w:rsidRDefault="000D3534" w:rsidP="00D8572E">
      <w:pPr>
        <w:spacing w:line="360" w:lineRule="auto"/>
        <w:rPr>
          <w:rFonts w:ascii="Times New Roman" w:hAnsi="Times New Roman" w:cs="Times New Roman"/>
          <w:b/>
          <w:sz w:val="24"/>
        </w:rPr>
      </w:pPr>
      <w:r w:rsidRPr="00CE455E">
        <w:rPr>
          <w:rFonts w:ascii="Times New Roman" w:cs="Times New Roman"/>
          <w:b/>
          <w:sz w:val="24"/>
        </w:rPr>
        <w:t>六</w:t>
      </w:r>
      <w:r w:rsidR="00D8572E" w:rsidRPr="00CE455E">
        <w:rPr>
          <w:rFonts w:ascii="Times New Roman" w:hAnsi="Times New Roman" w:cs="Times New Roman"/>
          <w:b/>
          <w:sz w:val="24"/>
        </w:rPr>
        <w:t xml:space="preserve">. </w:t>
      </w:r>
      <w:r w:rsidRPr="00CE455E">
        <w:rPr>
          <w:rFonts w:ascii="Times New Roman" w:cs="Times New Roman"/>
          <w:b/>
          <w:sz w:val="24"/>
        </w:rPr>
        <w:t>竞赛</w:t>
      </w:r>
      <w:r w:rsidR="00D8572E" w:rsidRPr="00CE455E">
        <w:rPr>
          <w:rFonts w:ascii="Times New Roman" w:cs="Times New Roman"/>
          <w:b/>
          <w:sz w:val="24"/>
        </w:rPr>
        <w:t>赛制</w:t>
      </w:r>
    </w:p>
    <w:p w:rsidR="00443E83" w:rsidRPr="00CE455E" w:rsidRDefault="00443E83" w:rsidP="00443E83">
      <w:pPr>
        <w:spacing w:line="360" w:lineRule="auto"/>
        <w:rPr>
          <w:rFonts w:ascii="Times New Roman" w:hAnsi="Times New Roman" w:cs="Times New Roman"/>
          <w:sz w:val="24"/>
        </w:rPr>
      </w:pPr>
      <w:r w:rsidRPr="00CE455E">
        <w:rPr>
          <w:rFonts w:ascii="Times New Roman" w:cs="Times New Roman"/>
          <w:sz w:val="24"/>
        </w:rPr>
        <w:t>竞</w:t>
      </w:r>
      <w:r w:rsidR="00D8572E" w:rsidRPr="00CE455E">
        <w:rPr>
          <w:rFonts w:ascii="Times New Roman" w:cs="Times New Roman"/>
          <w:sz w:val="24"/>
        </w:rPr>
        <w:t>赛分为</w:t>
      </w:r>
      <w:r w:rsidRPr="00CE455E">
        <w:rPr>
          <w:rFonts w:ascii="Times New Roman" w:cs="Times New Roman"/>
          <w:sz w:val="24"/>
        </w:rPr>
        <w:t>三个阶段：</w:t>
      </w:r>
    </w:p>
    <w:p w:rsidR="00443E83" w:rsidRPr="00CE455E" w:rsidRDefault="00443E83" w:rsidP="00A01790">
      <w:pPr>
        <w:spacing w:line="360" w:lineRule="auto"/>
        <w:ind w:firstLineChars="200" w:firstLine="480"/>
        <w:rPr>
          <w:rFonts w:ascii="Times New Roman" w:hAnsi="Times New Roman" w:cs="Times New Roman"/>
          <w:sz w:val="24"/>
        </w:rPr>
      </w:pPr>
      <w:r w:rsidRPr="00CE455E">
        <w:rPr>
          <w:rFonts w:ascii="Times New Roman" w:cs="Times New Roman"/>
          <w:sz w:val="24"/>
        </w:rPr>
        <w:t>第一阶段比赛</w:t>
      </w:r>
      <w:r w:rsidR="00A31DB1" w:rsidRPr="00CE455E">
        <w:rPr>
          <w:rFonts w:ascii="Times New Roman" w:cs="Times New Roman"/>
          <w:sz w:val="24"/>
        </w:rPr>
        <w:t>（排行赛），赛期为</w:t>
      </w:r>
      <w:r w:rsidR="00A31DB1" w:rsidRPr="00CE455E">
        <w:rPr>
          <w:rFonts w:ascii="Times New Roman" w:hAnsi="Times New Roman" w:cs="Times New Roman"/>
          <w:sz w:val="24"/>
        </w:rPr>
        <w:t>45</w:t>
      </w:r>
      <w:r w:rsidR="00A31DB1" w:rsidRPr="00CE455E">
        <w:rPr>
          <w:rFonts w:ascii="Times New Roman" w:cs="Times New Roman"/>
          <w:sz w:val="24"/>
        </w:rPr>
        <w:t>天</w:t>
      </w:r>
      <w:r w:rsidRPr="00CE455E">
        <w:rPr>
          <w:rFonts w:ascii="Times New Roman" w:cs="Times New Roman"/>
          <w:sz w:val="24"/>
        </w:rPr>
        <w:t>，参赛队基于训练集和验证集进行算法设计、模型训练及评估，参赛队随时多次提交模型及代码脚本，竞赛系统使用测试集</w:t>
      </w:r>
      <w:r w:rsidRPr="00CE455E">
        <w:rPr>
          <w:rFonts w:ascii="Times New Roman" w:hAnsi="Times New Roman" w:cs="Times New Roman"/>
          <w:sz w:val="24"/>
        </w:rPr>
        <w:t>A</w:t>
      </w:r>
      <w:r w:rsidR="00A31DB1" w:rsidRPr="00CE455E">
        <w:rPr>
          <w:rFonts w:ascii="Times New Roman" w:cs="Times New Roman"/>
          <w:sz w:val="24"/>
        </w:rPr>
        <w:t>进行测试，并</w:t>
      </w:r>
      <w:r w:rsidRPr="00CE455E">
        <w:rPr>
          <w:rFonts w:ascii="Times New Roman" w:cs="Times New Roman"/>
          <w:sz w:val="24"/>
        </w:rPr>
        <w:t>按照各赛道评测指标实时反馈分数，并更新榜单排名。</w:t>
      </w:r>
      <w:r w:rsidR="00A31DB1" w:rsidRPr="00CE455E">
        <w:rPr>
          <w:rFonts w:ascii="Times New Roman" w:cs="Times New Roman"/>
          <w:sz w:val="24"/>
        </w:rPr>
        <w:t>参赛队在测试集</w:t>
      </w:r>
      <w:r w:rsidR="00A31DB1" w:rsidRPr="00CE455E">
        <w:rPr>
          <w:rFonts w:ascii="Times New Roman" w:hAnsi="Times New Roman" w:cs="Times New Roman"/>
          <w:sz w:val="24"/>
        </w:rPr>
        <w:t>A</w:t>
      </w:r>
      <w:r w:rsidR="00A31DB1" w:rsidRPr="00CE455E">
        <w:rPr>
          <w:rFonts w:ascii="Times New Roman" w:cs="Times New Roman"/>
          <w:sz w:val="24"/>
        </w:rPr>
        <w:t>上的结果表现，作为决赛总成绩评分</w:t>
      </w:r>
      <w:r w:rsidR="00DF3F91" w:rsidRPr="00CE455E">
        <w:rPr>
          <w:rFonts w:ascii="Times New Roman" w:cs="Times New Roman"/>
          <w:sz w:val="24"/>
        </w:rPr>
        <w:t>组成</w:t>
      </w:r>
      <w:r w:rsidR="00A31DB1" w:rsidRPr="00CE455E">
        <w:rPr>
          <w:rFonts w:ascii="Times New Roman" w:cs="Times New Roman"/>
          <w:sz w:val="24"/>
        </w:rPr>
        <w:t>之一。</w:t>
      </w:r>
    </w:p>
    <w:p w:rsidR="00443E83" w:rsidRPr="00CE455E" w:rsidRDefault="00443E83" w:rsidP="00A01790">
      <w:pPr>
        <w:spacing w:line="360" w:lineRule="auto"/>
        <w:ind w:firstLineChars="200" w:firstLine="480"/>
        <w:rPr>
          <w:rFonts w:ascii="Times New Roman" w:hAnsi="Times New Roman" w:cs="Times New Roman"/>
          <w:sz w:val="24"/>
        </w:rPr>
      </w:pPr>
      <w:r w:rsidRPr="00CE455E">
        <w:rPr>
          <w:rFonts w:ascii="Times New Roman" w:cs="Times New Roman"/>
          <w:sz w:val="24"/>
        </w:rPr>
        <w:t>第二阶段比赛</w:t>
      </w:r>
      <w:r w:rsidR="00A31DB1" w:rsidRPr="00CE455E">
        <w:rPr>
          <w:rFonts w:ascii="Times New Roman" w:cs="Times New Roman"/>
          <w:sz w:val="24"/>
        </w:rPr>
        <w:t>（验证赛），赛期</w:t>
      </w:r>
      <w:r w:rsidR="00A31DB1" w:rsidRPr="00CE455E">
        <w:rPr>
          <w:rFonts w:ascii="Times New Roman" w:hAnsi="Times New Roman" w:cs="Times New Roman"/>
          <w:sz w:val="24"/>
        </w:rPr>
        <w:t>3</w:t>
      </w:r>
      <w:r w:rsidR="00A31DB1" w:rsidRPr="00CE455E">
        <w:rPr>
          <w:rFonts w:ascii="Times New Roman" w:cs="Times New Roman"/>
          <w:sz w:val="24"/>
        </w:rPr>
        <w:t>天</w:t>
      </w:r>
      <w:r w:rsidRPr="00CE455E">
        <w:rPr>
          <w:rFonts w:ascii="Times New Roman" w:cs="Times New Roman"/>
          <w:sz w:val="24"/>
        </w:rPr>
        <w:t>，</w:t>
      </w:r>
      <w:r w:rsidR="00A31DB1" w:rsidRPr="00CE455E">
        <w:rPr>
          <w:rFonts w:ascii="Times New Roman" w:cs="Times New Roman"/>
          <w:sz w:val="24"/>
        </w:rPr>
        <w:t>参赛队确定最终的算法模型提交测试。参赛队最多允许</w:t>
      </w:r>
      <w:r w:rsidR="00A31DB1" w:rsidRPr="00CE455E">
        <w:rPr>
          <w:rFonts w:ascii="Times New Roman" w:hAnsi="Times New Roman" w:cs="Times New Roman"/>
          <w:sz w:val="24"/>
        </w:rPr>
        <w:t>3</w:t>
      </w:r>
      <w:r w:rsidR="00A31DB1" w:rsidRPr="00CE455E">
        <w:rPr>
          <w:rFonts w:ascii="Times New Roman" w:cs="Times New Roman"/>
          <w:sz w:val="24"/>
        </w:rPr>
        <w:t>次提交最终模型及代码脚本</w:t>
      </w:r>
      <w:r w:rsidRPr="00CE455E">
        <w:rPr>
          <w:rFonts w:ascii="Times New Roman" w:cs="Times New Roman"/>
          <w:sz w:val="24"/>
        </w:rPr>
        <w:t>。</w:t>
      </w:r>
      <w:r w:rsidR="00A31DB1" w:rsidRPr="00CE455E">
        <w:rPr>
          <w:rFonts w:ascii="Times New Roman" w:cs="Times New Roman"/>
          <w:sz w:val="24"/>
        </w:rPr>
        <w:t>竞赛系统使用测试集</w:t>
      </w:r>
      <w:r w:rsidR="00A31DB1" w:rsidRPr="00CE455E">
        <w:rPr>
          <w:rFonts w:ascii="Times New Roman" w:hAnsi="Times New Roman" w:cs="Times New Roman"/>
          <w:sz w:val="24"/>
        </w:rPr>
        <w:t>B</w:t>
      </w:r>
      <w:r w:rsidR="00A31DB1" w:rsidRPr="00CE455E">
        <w:rPr>
          <w:rFonts w:ascii="Times New Roman" w:cs="Times New Roman"/>
          <w:sz w:val="24"/>
        </w:rPr>
        <w:t>进行测试，</w:t>
      </w:r>
      <w:r w:rsidRPr="00CE455E">
        <w:rPr>
          <w:rFonts w:ascii="Times New Roman" w:cs="Times New Roman"/>
          <w:sz w:val="24"/>
        </w:rPr>
        <w:t>结果提交后即进入评分、排名、</w:t>
      </w:r>
      <w:r w:rsidR="00A31DB1" w:rsidRPr="00CE455E">
        <w:rPr>
          <w:rFonts w:ascii="Times New Roman" w:cs="Times New Roman"/>
          <w:sz w:val="24"/>
        </w:rPr>
        <w:t>测试</w:t>
      </w:r>
      <w:r w:rsidRPr="00CE455E">
        <w:rPr>
          <w:rFonts w:ascii="Times New Roman" w:cs="Times New Roman"/>
          <w:sz w:val="24"/>
        </w:rPr>
        <w:t>环节。</w:t>
      </w:r>
      <w:r w:rsidR="00A31DB1" w:rsidRPr="00CE455E">
        <w:rPr>
          <w:rFonts w:ascii="Times New Roman" w:cs="Times New Roman"/>
          <w:sz w:val="24"/>
        </w:rPr>
        <w:t>参赛队</w:t>
      </w:r>
      <w:r w:rsidRPr="00CE455E">
        <w:rPr>
          <w:rFonts w:ascii="Times New Roman" w:cs="Times New Roman"/>
          <w:sz w:val="24"/>
        </w:rPr>
        <w:t>在测试集</w:t>
      </w:r>
      <w:r w:rsidRPr="00CE455E">
        <w:rPr>
          <w:rFonts w:ascii="Times New Roman" w:hAnsi="Times New Roman" w:cs="Times New Roman"/>
          <w:sz w:val="24"/>
        </w:rPr>
        <w:t>B</w:t>
      </w:r>
      <w:r w:rsidRPr="00CE455E">
        <w:rPr>
          <w:rFonts w:ascii="Times New Roman" w:cs="Times New Roman"/>
          <w:sz w:val="24"/>
        </w:rPr>
        <w:t>上的</w:t>
      </w:r>
      <w:r w:rsidR="00A31DB1" w:rsidRPr="00CE455E">
        <w:rPr>
          <w:rFonts w:ascii="Times New Roman" w:cs="Times New Roman"/>
          <w:sz w:val="24"/>
        </w:rPr>
        <w:t>结果表现，将作为是否进入决赛的排名依据</w:t>
      </w:r>
      <w:r w:rsidR="006A2F55" w:rsidRPr="00CE455E">
        <w:rPr>
          <w:rFonts w:ascii="Times New Roman" w:cs="Times New Roman"/>
          <w:sz w:val="24"/>
        </w:rPr>
        <w:t>。</w:t>
      </w:r>
    </w:p>
    <w:p w:rsidR="00A31DB1" w:rsidRPr="00CE455E" w:rsidRDefault="00A31DB1" w:rsidP="00A01790">
      <w:pPr>
        <w:spacing w:line="360" w:lineRule="auto"/>
        <w:ind w:firstLineChars="200" w:firstLine="480"/>
        <w:rPr>
          <w:rFonts w:ascii="Times New Roman" w:hAnsi="Times New Roman" w:cs="Times New Roman"/>
          <w:sz w:val="24"/>
        </w:rPr>
      </w:pPr>
      <w:r w:rsidRPr="00CE455E">
        <w:rPr>
          <w:rFonts w:ascii="Times New Roman" w:cs="Times New Roman"/>
          <w:sz w:val="24"/>
        </w:rPr>
        <w:t>第三阶段比赛（总决赛），依据第二阶段比赛排名，遴选一定比例参赛队进入总决赛现场技术答辩。参赛队最终成绩由三个部分构成：排行赛排名（</w:t>
      </w:r>
      <w:r w:rsidR="00A01790">
        <w:rPr>
          <w:rFonts w:ascii="Times New Roman" w:hAnsi="Times New Roman" w:cs="Times New Roman" w:hint="eastAsia"/>
          <w:sz w:val="24"/>
        </w:rPr>
        <w:t>3</w:t>
      </w:r>
      <w:r w:rsidRPr="00CE455E">
        <w:rPr>
          <w:rFonts w:ascii="Times New Roman" w:hAnsi="Times New Roman" w:cs="Times New Roman"/>
          <w:sz w:val="24"/>
        </w:rPr>
        <w:t>0%</w:t>
      </w:r>
      <w:r w:rsidRPr="00CE455E">
        <w:rPr>
          <w:rFonts w:ascii="Times New Roman" w:cs="Times New Roman"/>
          <w:sz w:val="24"/>
        </w:rPr>
        <w:t>）、验证赛（</w:t>
      </w:r>
      <w:r w:rsidRPr="00CE455E">
        <w:rPr>
          <w:rFonts w:ascii="Times New Roman" w:hAnsi="Times New Roman" w:cs="Times New Roman"/>
          <w:sz w:val="24"/>
        </w:rPr>
        <w:t>40%</w:t>
      </w:r>
      <w:r w:rsidRPr="00CE455E">
        <w:rPr>
          <w:rFonts w:ascii="Times New Roman" w:cs="Times New Roman"/>
          <w:sz w:val="24"/>
        </w:rPr>
        <w:t>）以及技术答辩成绩（</w:t>
      </w:r>
      <w:r w:rsidR="00A01790">
        <w:rPr>
          <w:rFonts w:ascii="Times New Roman" w:hAnsi="Times New Roman" w:cs="Times New Roman" w:hint="eastAsia"/>
          <w:sz w:val="24"/>
        </w:rPr>
        <w:t>3</w:t>
      </w:r>
      <w:r w:rsidRPr="00CE455E">
        <w:rPr>
          <w:rFonts w:ascii="Times New Roman" w:hAnsi="Times New Roman" w:cs="Times New Roman"/>
          <w:sz w:val="24"/>
        </w:rPr>
        <w:t>0%</w:t>
      </w:r>
      <w:r w:rsidRPr="00CE455E">
        <w:rPr>
          <w:rFonts w:ascii="Times New Roman" w:cs="Times New Roman"/>
          <w:sz w:val="24"/>
        </w:rPr>
        <w:t>）构成。</w:t>
      </w:r>
    </w:p>
    <w:p w:rsidR="00630C32" w:rsidRPr="00CE455E" w:rsidRDefault="00630C32">
      <w:pPr>
        <w:widowControl/>
        <w:rPr>
          <w:rFonts w:ascii="Times New Roman" w:hAnsi="Times New Roman" w:cs="Times New Roman"/>
          <w:b/>
          <w:sz w:val="24"/>
        </w:rPr>
      </w:pPr>
      <w:r w:rsidRPr="00CE455E">
        <w:rPr>
          <w:rFonts w:ascii="Times New Roman" w:hAnsi="Times New Roman" w:cs="Times New Roman"/>
          <w:b/>
          <w:sz w:val="24"/>
        </w:rPr>
        <w:br w:type="page"/>
      </w:r>
    </w:p>
    <w:p w:rsidR="004F1578" w:rsidRPr="00CE455E" w:rsidRDefault="000D3534" w:rsidP="00A91D5B">
      <w:pPr>
        <w:spacing w:line="360" w:lineRule="auto"/>
        <w:rPr>
          <w:rFonts w:ascii="Times New Roman" w:hAnsi="Times New Roman" w:cs="Times New Roman"/>
          <w:b/>
          <w:sz w:val="24"/>
        </w:rPr>
      </w:pPr>
      <w:r w:rsidRPr="00CE455E">
        <w:rPr>
          <w:rFonts w:ascii="Times New Roman" w:cs="Times New Roman"/>
          <w:b/>
          <w:sz w:val="24"/>
        </w:rPr>
        <w:lastRenderedPageBreak/>
        <w:t>七</w:t>
      </w:r>
      <w:r w:rsidR="004F1578" w:rsidRPr="00CE455E">
        <w:rPr>
          <w:rFonts w:ascii="Times New Roman" w:cs="Times New Roman"/>
          <w:b/>
          <w:sz w:val="24"/>
        </w:rPr>
        <w:t>、</w:t>
      </w:r>
      <w:r w:rsidR="00CA6C3A" w:rsidRPr="00CE455E">
        <w:rPr>
          <w:rFonts w:ascii="Times New Roman" w:cs="Times New Roman"/>
          <w:b/>
          <w:sz w:val="24"/>
        </w:rPr>
        <w:t>赛程安排</w:t>
      </w:r>
    </w:p>
    <w:p w:rsidR="00320B5C" w:rsidRPr="00CE455E" w:rsidRDefault="00630C32" w:rsidP="00A91D5B">
      <w:pPr>
        <w:spacing w:line="360" w:lineRule="auto"/>
        <w:rPr>
          <w:rFonts w:ascii="Times New Roman" w:hAnsi="Times New Roman" w:cs="Times New Roman"/>
          <w:sz w:val="24"/>
        </w:rPr>
      </w:pPr>
      <w:r w:rsidRPr="00CE455E">
        <w:rPr>
          <w:rFonts w:ascii="Times New Roman" w:hAnsi="Times New Roman" w:cs="Times New Roman"/>
          <w:sz w:val="24"/>
        </w:rPr>
        <w:t>2019</w:t>
      </w:r>
      <w:r w:rsidRPr="00CE455E">
        <w:rPr>
          <w:rFonts w:ascii="Times New Roman" w:cs="Times New Roman"/>
          <w:sz w:val="24"/>
        </w:rPr>
        <w:t>年</w:t>
      </w:r>
      <w:r w:rsidRPr="00CE455E">
        <w:rPr>
          <w:rFonts w:ascii="Times New Roman" w:hAnsi="Times New Roman" w:cs="Times New Roman"/>
          <w:sz w:val="24"/>
        </w:rPr>
        <w:t>8</w:t>
      </w:r>
      <w:r w:rsidRPr="00CE455E">
        <w:rPr>
          <w:rFonts w:ascii="Times New Roman" w:cs="Times New Roman"/>
          <w:sz w:val="24"/>
        </w:rPr>
        <w:t>月</w:t>
      </w:r>
      <w:r w:rsidRPr="00CE455E">
        <w:rPr>
          <w:rFonts w:ascii="Times New Roman" w:hAnsi="Times New Roman" w:cs="Times New Roman"/>
          <w:sz w:val="24"/>
        </w:rPr>
        <w:t>26</w:t>
      </w:r>
      <w:r w:rsidRPr="00CE455E">
        <w:rPr>
          <w:rFonts w:ascii="Times New Roman" w:cs="Times New Roman"/>
          <w:sz w:val="24"/>
        </w:rPr>
        <w:t>日：竞赛发布</w:t>
      </w:r>
      <w:r w:rsidR="003C68CA" w:rsidRPr="00CE455E">
        <w:rPr>
          <w:rFonts w:ascii="Times New Roman" w:cs="Times New Roman"/>
          <w:sz w:val="24"/>
        </w:rPr>
        <w:t>，</w:t>
      </w:r>
      <w:r w:rsidRPr="00CE455E">
        <w:rPr>
          <w:rFonts w:ascii="Times New Roman" w:cs="Times New Roman"/>
          <w:sz w:val="24"/>
        </w:rPr>
        <w:t>竞赛报名</w:t>
      </w:r>
      <w:r w:rsidR="003C68CA" w:rsidRPr="00CE455E">
        <w:rPr>
          <w:rFonts w:ascii="Times New Roman" w:cs="Times New Roman"/>
          <w:sz w:val="24"/>
        </w:rPr>
        <w:t>通道开启。</w:t>
      </w:r>
    </w:p>
    <w:p w:rsidR="003C68CA" w:rsidRPr="00CE455E" w:rsidRDefault="003C68CA" w:rsidP="00A91D5B">
      <w:pPr>
        <w:spacing w:line="360" w:lineRule="auto"/>
        <w:rPr>
          <w:rFonts w:ascii="Times New Roman" w:hAnsi="Times New Roman" w:cs="Times New Roman"/>
          <w:sz w:val="24"/>
        </w:rPr>
      </w:pPr>
      <w:r w:rsidRPr="00CE455E">
        <w:rPr>
          <w:rFonts w:ascii="Times New Roman" w:hAnsi="Times New Roman" w:cs="Times New Roman"/>
          <w:sz w:val="24"/>
        </w:rPr>
        <w:t>2019</w:t>
      </w:r>
      <w:r w:rsidRPr="00CE455E">
        <w:rPr>
          <w:rFonts w:ascii="Times New Roman" w:cs="Times New Roman"/>
          <w:sz w:val="24"/>
        </w:rPr>
        <w:t>年</w:t>
      </w:r>
      <w:r w:rsidRPr="00CE455E">
        <w:rPr>
          <w:rFonts w:ascii="Times New Roman" w:hAnsi="Times New Roman" w:cs="Times New Roman"/>
          <w:sz w:val="24"/>
        </w:rPr>
        <w:t>9</w:t>
      </w:r>
      <w:r w:rsidRPr="00CE455E">
        <w:rPr>
          <w:rFonts w:ascii="Times New Roman" w:cs="Times New Roman"/>
          <w:sz w:val="24"/>
        </w:rPr>
        <w:t>月中旬：发布参赛指南。开放竞赛集成平台，</w:t>
      </w:r>
      <w:r w:rsidR="007D7332" w:rsidRPr="00CE455E">
        <w:rPr>
          <w:rFonts w:ascii="Times New Roman" w:cs="Times New Roman"/>
          <w:sz w:val="24"/>
        </w:rPr>
        <w:t>提供测试例程供</w:t>
      </w:r>
      <w:r w:rsidRPr="00CE455E">
        <w:rPr>
          <w:rFonts w:ascii="Times New Roman" w:cs="Times New Roman"/>
          <w:sz w:val="24"/>
        </w:rPr>
        <w:t>参赛队熟悉竞赛环境。</w:t>
      </w:r>
    </w:p>
    <w:p w:rsidR="003C68CA" w:rsidRPr="00CE455E" w:rsidRDefault="003C68CA" w:rsidP="003C68CA">
      <w:pPr>
        <w:spacing w:line="360" w:lineRule="auto"/>
        <w:rPr>
          <w:rFonts w:ascii="Times New Roman" w:hAnsi="Times New Roman" w:cs="Times New Roman"/>
          <w:sz w:val="24"/>
        </w:rPr>
      </w:pPr>
      <w:r w:rsidRPr="00CE455E">
        <w:rPr>
          <w:rFonts w:ascii="Times New Roman" w:hAnsi="Times New Roman" w:cs="Times New Roman"/>
          <w:sz w:val="24"/>
        </w:rPr>
        <w:t>2019</w:t>
      </w:r>
      <w:r w:rsidRPr="00CE455E">
        <w:rPr>
          <w:rFonts w:ascii="Times New Roman" w:cs="Times New Roman"/>
          <w:sz w:val="24"/>
        </w:rPr>
        <w:t>年</w:t>
      </w:r>
      <w:r w:rsidRPr="00CE455E">
        <w:rPr>
          <w:rFonts w:ascii="Times New Roman" w:hAnsi="Times New Roman" w:cs="Times New Roman"/>
          <w:sz w:val="24"/>
        </w:rPr>
        <w:t>9</w:t>
      </w:r>
      <w:r w:rsidRPr="00CE455E">
        <w:rPr>
          <w:rFonts w:ascii="Times New Roman" w:cs="Times New Roman"/>
          <w:sz w:val="24"/>
        </w:rPr>
        <w:t>月下旬：公布赛道以及赛题要求。</w:t>
      </w:r>
    </w:p>
    <w:p w:rsidR="003C68CA" w:rsidRPr="00CE455E" w:rsidRDefault="003C68CA" w:rsidP="003C68CA">
      <w:pPr>
        <w:spacing w:line="360" w:lineRule="auto"/>
        <w:rPr>
          <w:rFonts w:ascii="Times New Roman" w:hAnsi="Times New Roman" w:cs="Times New Roman"/>
          <w:sz w:val="24"/>
        </w:rPr>
      </w:pPr>
      <w:r w:rsidRPr="00CE455E">
        <w:rPr>
          <w:rFonts w:ascii="Times New Roman" w:hAnsi="Times New Roman" w:cs="Times New Roman"/>
          <w:sz w:val="24"/>
        </w:rPr>
        <w:t>2019</w:t>
      </w:r>
      <w:r w:rsidRPr="00CE455E">
        <w:rPr>
          <w:rFonts w:ascii="Times New Roman" w:cs="Times New Roman"/>
          <w:sz w:val="24"/>
        </w:rPr>
        <w:t>年</w:t>
      </w:r>
      <w:r w:rsidRPr="00CE455E">
        <w:rPr>
          <w:rFonts w:ascii="Times New Roman" w:hAnsi="Times New Roman" w:cs="Times New Roman"/>
          <w:sz w:val="24"/>
        </w:rPr>
        <w:t>10</w:t>
      </w:r>
      <w:r w:rsidRPr="00CE455E">
        <w:rPr>
          <w:rFonts w:ascii="Times New Roman" w:cs="Times New Roman"/>
          <w:sz w:val="24"/>
        </w:rPr>
        <w:t>月</w:t>
      </w:r>
      <w:r w:rsidRPr="00CE455E">
        <w:rPr>
          <w:rFonts w:ascii="Times New Roman" w:hAnsi="Times New Roman" w:cs="Times New Roman"/>
          <w:sz w:val="24"/>
        </w:rPr>
        <w:t>1</w:t>
      </w:r>
      <w:r w:rsidRPr="00CE455E">
        <w:rPr>
          <w:rFonts w:ascii="Times New Roman" w:cs="Times New Roman"/>
          <w:sz w:val="24"/>
        </w:rPr>
        <w:t>日</w:t>
      </w:r>
      <w:r w:rsidRPr="00CE455E">
        <w:rPr>
          <w:rFonts w:ascii="Times New Roman" w:hAnsi="Times New Roman" w:cs="Times New Roman"/>
          <w:sz w:val="24"/>
        </w:rPr>
        <w:t>-2019</w:t>
      </w:r>
      <w:r w:rsidRPr="00CE455E">
        <w:rPr>
          <w:rFonts w:ascii="Times New Roman" w:cs="Times New Roman"/>
          <w:sz w:val="24"/>
        </w:rPr>
        <w:t>年</w:t>
      </w:r>
      <w:r w:rsidRPr="00CE455E">
        <w:rPr>
          <w:rFonts w:ascii="Times New Roman" w:hAnsi="Times New Roman" w:cs="Times New Roman"/>
          <w:sz w:val="24"/>
        </w:rPr>
        <w:t>11</w:t>
      </w:r>
      <w:r w:rsidRPr="00CE455E">
        <w:rPr>
          <w:rFonts w:ascii="Times New Roman" w:cs="Times New Roman"/>
          <w:sz w:val="24"/>
        </w:rPr>
        <w:t>月</w:t>
      </w:r>
      <w:r w:rsidRPr="00CE455E">
        <w:rPr>
          <w:rFonts w:ascii="Times New Roman" w:hAnsi="Times New Roman" w:cs="Times New Roman"/>
          <w:sz w:val="24"/>
        </w:rPr>
        <w:t>14</w:t>
      </w:r>
      <w:r w:rsidRPr="00CE455E">
        <w:rPr>
          <w:rFonts w:ascii="Times New Roman" w:cs="Times New Roman"/>
          <w:sz w:val="24"/>
        </w:rPr>
        <w:t>日：第一阶段比赛</w:t>
      </w:r>
    </w:p>
    <w:p w:rsidR="003C68CA" w:rsidRPr="00CE455E" w:rsidRDefault="003C68CA" w:rsidP="003C68CA">
      <w:pPr>
        <w:spacing w:line="360" w:lineRule="auto"/>
        <w:rPr>
          <w:rFonts w:ascii="Times New Roman" w:hAnsi="Times New Roman" w:cs="Times New Roman"/>
          <w:sz w:val="24"/>
        </w:rPr>
      </w:pPr>
      <w:r w:rsidRPr="00CE455E">
        <w:rPr>
          <w:rFonts w:ascii="Times New Roman" w:hAnsi="Times New Roman" w:cs="Times New Roman"/>
          <w:sz w:val="24"/>
        </w:rPr>
        <w:t>2019</w:t>
      </w:r>
      <w:r w:rsidRPr="00CE455E">
        <w:rPr>
          <w:rFonts w:ascii="Times New Roman" w:cs="Times New Roman"/>
          <w:sz w:val="24"/>
        </w:rPr>
        <w:t>年</w:t>
      </w:r>
      <w:r w:rsidRPr="00CE455E">
        <w:rPr>
          <w:rFonts w:ascii="Times New Roman" w:hAnsi="Times New Roman" w:cs="Times New Roman"/>
          <w:sz w:val="24"/>
        </w:rPr>
        <w:t>11</w:t>
      </w:r>
      <w:r w:rsidRPr="00CE455E">
        <w:rPr>
          <w:rFonts w:ascii="Times New Roman" w:cs="Times New Roman"/>
          <w:sz w:val="24"/>
        </w:rPr>
        <w:t>月</w:t>
      </w:r>
      <w:r w:rsidRPr="00CE455E">
        <w:rPr>
          <w:rFonts w:ascii="Times New Roman" w:hAnsi="Times New Roman" w:cs="Times New Roman"/>
          <w:sz w:val="24"/>
        </w:rPr>
        <w:t>15</w:t>
      </w:r>
      <w:r w:rsidRPr="00CE455E">
        <w:rPr>
          <w:rFonts w:ascii="Times New Roman" w:cs="Times New Roman"/>
          <w:sz w:val="24"/>
        </w:rPr>
        <w:t>日</w:t>
      </w:r>
      <w:r w:rsidRPr="00CE455E">
        <w:rPr>
          <w:rFonts w:ascii="Times New Roman" w:hAnsi="Times New Roman" w:cs="Times New Roman"/>
          <w:sz w:val="24"/>
        </w:rPr>
        <w:t>-2019</w:t>
      </w:r>
      <w:r w:rsidRPr="00CE455E">
        <w:rPr>
          <w:rFonts w:ascii="Times New Roman" w:cs="Times New Roman"/>
          <w:sz w:val="24"/>
        </w:rPr>
        <w:t>年</w:t>
      </w:r>
      <w:r w:rsidRPr="00CE455E">
        <w:rPr>
          <w:rFonts w:ascii="Times New Roman" w:hAnsi="Times New Roman" w:cs="Times New Roman"/>
          <w:sz w:val="24"/>
        </w:rPr>
        <w:t>11</w:t>
      </w:r>
      <w:r w:rsidRPr="00CE455E">
        <w:rPr>
          <w:rFonts w:ascii="Times New Roman" w:cs="Times New Roman"/>
          <w:sz w:val="24"/>
        </w:rPr>
        <w:t>月</w:t>
      </w:r>
      <w:r w:rsidRPr="00CE455E">
        <w:rPr>
          <w:rFonts w:ascii="Times New Roman" w:hAnsi="Times New Roman" w:cs="Times New Roman"/>
          <w:sz w:val="24"/>
        </w:rPr>
        <w:t>17</w:t>
      </w:r>
      <w:r w:rsidRPr="00CE455E">
        <w:rPr>
          <w:rFonts w:ascii="Times New Roman" w:cs="Times New Roman"/>
          <w:sz w:val="24"/>
        </w:rPr>
        <w:t>日：第二阶段比赛</w:t>
      </w:r>
    </w:p>
    <w:p w:rsidR="007A66DA" w:rsidRPr="00CE455E" w:rsidRDefault="007A66DA" w:rsidP="003C68CA">
      <w:pPr>
        <w:spacing w:line="360" w:lineRule="auto"/>
        <w:rPr>
          <w:rFonts w:ascii="Times New Roman" w:hAnsi="Times New Roman" w:cs="Times New Roman"/>
          <w:sz w:val="24"/>
        </w:rPr>
      </w:pPr>
      <w:r w:rsidRPr="00CE455E">
        <w:rPr>
          <w:rFonts w:ascii="Times New Roman" w:hAnsi="Times New Roman" w:cs="Times New Roman"/>
          <w:sz w:val="24"/>
        </w:rPr>
        <w:t>2019</w:t>
      </w:r>
      <w:r w:rsidRPr="00CE455E">
        <w:rPr>
          <w:rFonts w:ascii="Times New Roman" w:cs="Times New Roman"/>
          <w:sz w:val="24"/>
        </w:rPr>
        <w:t>年</w:t>
      </w:r>
      <w:r w:rsidRPr="00CE455E">
        <w:rPr>
          <w:rFonts w:ascii="Times New Roman" w:hAnsi="Times New Roman" w:cs="Times New Roman"/>
          <w:sz w:val="24"/>
        </w:rPr>
        <w:t>11</w:t>
      </w:r>
      <w:r w:rsidRPr="00CE455E">
        <w:rPr>
          <w:rFonts w:ascii="Times New Roman" w:cs="Times New Roman"/>
          <w:sz w:val="24"/>
        </w:rPr>
        <w:t>月下旬：公布进入决赛队伍名单，进入决赛的参赛队伍准备答辩材料。</w:t>
      </w:r>
    </w:p>
    <w:p w:rsidR="00630C32" w:rsidRPr="00CE455E" w:rsidRDefault="007A66DA" w:rsidP="00A91D5B">
      <w:pPr>
        <w:spacing w:line="360" w:lineRule="auto"/>
        <w:rPr>
          <w:rFonts w:ascii="Times New Roman" w:hAnsi="Times New Roman" w:cs="Times New Roman"/>
          <w:sz w:val="24"/>
        </w:rPr>
      </w:pPr>
      <w:r w:rsidRPr="00CE455E">
        <w:rPr>
          <w:rFonts w:ascii="Times New Roman" w:hAnsi="Times New Roman" w:cs="Times New Roman"/>
          <w:sz w:val="24"/>
        </w:rPr>
        <w:t>2019</w:t>
      </w:r>
      <w:r w:rsidRPr="00CE455E">
        <w:rPr>
          <w:rFonts w:ascii="Times New Roman" w:cs="Times New Roman"/>
          <w:sz w:val="24"/>
        </w:rPr>
        <w:t>年</w:t>
      </w:r>
      <w:r w:rsidRPr="00CE455E">
        <w:rPr>
          <w:rFonts w:ascii="Times New Roman" w:hAnsi="Times New Roman" w:cs="Times New Roman"/>
          <w:sz w:val="24"/>
        </w:rPr>
        <w:t>12</w:t>
      </w:r>
      <w:r w:rsidRPr="00CE455E">
        <w:rPr>
          <w:rFonts w:ascii="Times New Roman" w:cs="Times New Roman"/>
          <w:sz w:val="24"/>
        </w:rPr>
        <w:t>月上旬：总决赛和颁奖仪式。进入决赛团队将接受竞赛组委会聘请的国内外知名专家进行现场评审，并参加竞赛颁奖典礼</w:t>
      </w:r>
    </w:p>
    <w:p w:rsidR="007A66DA" w:rsidRPr="00CE455E" w:rsidRDefault="007A66DA" w:rsidP="00A91D5B">
      <w:pPr>
        <w:spacing w:line="360" w:lineRule="auto"/>
        <w:rPr>
          <w:rFonts w:ascii="Times New Roman" w:hAnsi="Times New Roman" w:cs="Times New Roman"/>
          <w:sz w:val="24"/>
        </w:rPr>
      </w:pPr>
    </w:p>
    <w:p w:rsidR="00D8572E" w:rsidRPr="00CE455E" w:rsidRDefault="000D3534" w:rsidP="00A91D5B">
      <w:pPr>
        <w:spacing w:line="360" w:lineRule="auto"/>
        <w:rPr>
          <w:rFonts w:ascii="Times New Roman" w:hAnsi="Times New Roman" w:cs="Times New Roman"/>
          <w:sz w:val="24"/>
        </w:rPr>
      </w:pPr>
      <w:r w:rsidRPr="00CE455E">
        <w:rPr>
          <w:rFonts w:ascii="Times New Roman" w:cs="Times New Roman"/>
          <w:sz w:val="24"/>
        </w:rPr>
        <w:t>八、奖项设置</w:t>
      </w:r>
    </w:p>
    <w:p w:rsidR="000D3534" w:rsidRPr="00CE455E" w:rsidRDefault="000D3534" w:rsidP="00D82255">
      <w:pPr>
        <w:spacing w:line="360" w:lineRule="auto"/>
        <w:ind w:firstLineChars="200" w:firstLine="480"/>
        <w:rPr>
          <w:rFonts w:ascii="Times New Roman" w:hAnsi="Times New Roman" w:cs="Times New Roman"/>
          <w:sz w:val="24"/>
        </w:rPr>
      </w:pPr>
      <w:r w:rsidRPr="00CE455E">
        <w:rPr>
          <w:rFonts w:ascii="Times New Roman" w:cs="Times New Roman"/>
          <w:sz w:val="24"/>
        </w:rPr>
        <w:t>本届竞赛将设特等奖、一等奖、二等奖、三等奖若干，此外设有优秀组织奖以及优秀指导教师奖等奖项。由</w:t>
      </w:r>
      <w:r w:rsidR="00C55FD2" w:rsidRPr="00CE455E">
        <w:rPr>
          <w:rFonts w:ascii="Times New Roman" w:cs="Times New Roman"/>
          <w:sz w:val="24"/>
        </w:rPr>
        <w:t>福建省学位委员会</w:t>
      </w:r>
      <w:r w:rsidR="00D96069">
        <w:rPr>
          <w:rFonts w:ascii="Times New Roman" w:cs="Times New Roman"/>
          <w:sz w:val="24"/>
        </w:rPr>
        <w:t>统一行文公布获奖名单，</w:t>
      </w:r>
      <w:r w:rsidR="00D96069">
        <w:rPr>
          <w:rFonts w:ascii="Times New Roman" w:cs="Times New Roman" w:hint="eastAsia"/>
          <w:sz w:val="24"/>
        </w:rPr>
        <w:t>竞赛</w:t>
      </w:r>
      <w:r w:rsidR="00D96069">
        <w:rPr>
          <w:rFonts w:ascii="Times New Roman" w:cs="Times New Roman"/>
          <w:sz w:val="24"/>
        </w:rPr>
        <w:t>组委会</w:t>
      </w:r>
      <w:r w:rsidRPr="00CE455E">
        <w:rPr>
          <w:rFonts w:ascii="Times New Roman" w:cs="Times New Roman"/>
          <w:sz w:val="24"/>
        </w:rPr>
        <w:t>向获奖团队颁发证书和奖金。</w:t>
      </w:r>
    </w:p>
    <w:p w:rsidR="00320B5C" w:rsidRPr="00CE455E" w:rsidRDefault="00320B5C" w:rsidP="00A91D5B">
      <w:pPr>
        <w:spacing w:line="360" w:lineRule="auto"/>
        <w:rPr>
          <w:rFonts w:ascii="Times New Roman" w:hAnsi="Times New Roman" w:cs="Times New Roman"/>
          <w:sz w:val="24"/>
        </w:rPr>
      </w:pPr>
      <w:r w:rsidRPr="00CE455E">
        <w:rPr>
          <w:rFonts w:ascii="Times New Roman" w:cs="Times New Roman"/>
          <w:sz w:val="24"/>
        </w:rPr>
        <w:t>九、其他事宜</w:t>
      </w:r>
    </w:p>
    <w:p w:rsidR="00320B5C" w:rsidRPr="00CE455E" w:rsidRDefault="00320B5C" w:rsidP="00971290">
      <w:pPr>
        <w:spacing w:line="360" w:lineRule="auto"/>
        <w:ind w:firstLineChars="200" w:firstLine="480"/>
        <w:rPr>
          <w:rFonts w:ascii="Times New Roman" w:hAnsi="Times New Roman" w:cs="Times New Roman"/>
          <w:sz w:val="24"/>
        </w:rPr>
      </w:pPr>
      <w:r w:rsidRPr="00CE455E">
        <w:rPr>
          <w:rFonts w:ascii="Times New Roman" w:cs="Times New Roman"/>
          <w:sz w:val="24"/>
        </w:rPr>
        <w:t>竞赛成果要求、申诉仲裁与纪律处罚、知识产权与保密等其他相关事宜详见竞赛指南。竞赛最终解释权归首届福建省</w:t>
      </w:r>
      <w:r w:rsidR="00F87A46" w:rsidRPr="00F87A46">
        <w:rPr>
          <w:rFonts w:ascii="Times New Roman" w:cs="Times New Roman" w:hint="eastAsia"/>
          <w:sz w:val="24"/>
        </w:rPr>
        <w:t>研究生</w:t>
      </w:r>
      <w:r w:rsidRPr="00CE455E">
        <w:rPr>
          <w:rFonts w:ascii="Times New Roman" w:cs="Times New Roman"/>
          <w:sz w:val="24"/>
        </w:rPr>
        <w:t>人工智能学科竞赛组委会所有</w:t>
      </w:r>
      <w:r w:rsidR="00D82255" w:rsidRPr="00CE455E">
        <w:rPr>
          <w:rFonts w:ascii="Times New Roman" w:cs="Times New Roman"/>
          <w:sz w:val="24"/>
        </w:rPr>
        <w:t>。</w:t>
      </w:r>
    </w:p>
    <w:p w:rsidR="00F87A46" w:rsidRPr="00F87A46" w:rsidRDefault="00B22263" w:rsidP="00A91D5B">
      <w:pPr>
        <w:spacing w:line="360" w:lineRule="auto"/>
        <w:rPr>
          <w:rFonts w:ascii="Times New Roman" w:cs="Times New Roman"/>
          <w:sz w:val="24"/>
        </w:rPr>
      </w:pPr>
      <w:r w:rsidRPr="00CE455E">
        <w:rPr>
          <w:rFonts w:ascii="Times New Roman" w:cs="Times New Roman"/>
          <w:sz w:val="24"/>
        </w:rPr>
        <w:t>竞赛</w:t>
      </w:r>
      <w:r w:rsidR="00320B5C" w:rsidRPr="00CE455E">
        <w:rPr>
          <w:rFonts w:ascii="Times New Roman" w:cs="Times New Roman"/>
          <w:sz w:val="24"/>
        </w:rPr>
        <w:t>官网</w:t>
      </w:r>
      <w:r w:rsidR="00F02704" w:rsidRPr="00CE455E">
        <w:rPr>
          <w:rFonts w:ascii="Times New Roman" w:cs="Times New Roman"/>
          <w:sz w:val="24"/>
        </w:rPr>
        <w:t>：</w:t>
      </w:r>
      <w:r w:rsidR="00F87A46">
        <w:rPr>
          <w:rFonts w:ascii="Times New Roman" w:cs="Times New Roman"/>
          <w:sz w:val="24"/>
        </w:rPr>
        <w:t>http</w:t>
      </w:r>
      <w:r w:rsidR="00F87A46">
        <w:rPr>
          <w:rFonts w:ascii="Times New Roman" w:cs="Times New Roman" w:hint="eastAsia"/>
          <w:sz w:val="24"/>
        </w:rPr>
        <w:t>://ai.ifzu.vip</w:t>
      </w:r>
    </w:p>
    <w:p w:rsidR="00320B5C" w:rsidRDefault="00B22263" w:rsidP="00A91D5B">
      <w:pPr>
        <w:spacing w:line="360" w:lineRule="auto"/>
        <w:rPr>
          <w:rFonts w:ascii="Times New Roman" w:cs="Times New Roman"/>
          <w:sz w:val="24"/>
        </w:rPr>
      </w:pPr>
      <w:r w:rsidRPr="00CE455E">
        <w:rPr>
          <w:rFonts w:ascii="Times New Roman" w:cs="Times New Roman"/>
          <w:sz w:val="24"/>
        </w:rPr>
        <w:t>竞赛</w:t>
      </w:r>
      <w:r w:rsidR="00320B5C" w:rsidRPr="00CE455E">
        <w:rPr>
          <w:rFonts w:ascii="Times New Roman" w:hAnsi="Times New Roman" w:cs="Times New Roman"/>
          <w:sz w:val="24"/>
        </w:rPr>
        <w:t>QQ</w:t>
      </w:r>
      <w:r w:rsidRPr="00CE455E">
        <w:rPr>
          <w:rFonts w:ascii="Times New Roman" w:cs="Times New Roman"/>
          <w:sz w:val="24"/>
        </w:rPr>
        <w:t>交流</w:t>
      </w:r>
      <w:r w:rsidR="00320B5C" w:rsidRPr="00CE455E">
        <w:rPr>
          <w:rFonts w:ascii="Times New Roman" w:cs="Times New Roman"/>
          <w:sz w:val="24"/>
        </w:rPr>
        <w:t>群</w:t>
      </w:r>
      <w:r w:rsidR="00F02704" w:rsidRPr="00CE455E">
        <w:rPr>
          <w:rFonts w:ascii="Times New Roman" w:cs="Times New Roman"/>
          <w:sz w:val="24"/>
        </w:rPr>
        <w:t>：</w:t>
      </w:r>
      <w:r w:rsidR="00F87A46" w:rsidRPr="00F87A46">
        <w:rPr>
          <w:rFonts w:ascii="Times New Roman" w:cs="Times New Roman"/>
          <w:sz w:val="24"/>
        </w:rPr>
        <w:t>169191278</w:t>
      </w:r>
    </w:p>
    <w:p w:rsidR="00F87A46" w:rsidRDefault="00320B5C" w:rsidP="00A91D5B">
      <w:pPr>
        <w:spacing w:line="360" w:lineRule="auto"/>
        <w:rPr>
          <w:rFonts w:ascii="Times New Roman" w:cs="Times New Roman"/>
          <w:sz w:val="24"/>
        </w:rPr>
      </w:pPr>
      <w:r w:rsidRPr="00CE455E">
        <w:rPr>
          <w:rFonts w:ascii="Times New Roman" w:cs="Times New Roman"/>
          <w:sz w:val="24"/>
        </w:rPr>
        <w:t>承办单位联系人：</w:t>
      </w:r>
      <w:r w:rsidR="00A8504E">
        <w:rPr>
          <w:rFonts w:ascii="Times New Roman" w:cs="Times New Roman"/>
          <w:sz w:val="24"/>
        </w:rPr>
        <w:t>江老师</w:t>
      </w:r>
      <w:r w:rsidR="00A8504E">
        <w:rPr>
          <w:rFonts w:ascii="Times New Roman" w:cs="Times New Roman" w:hint="eastAsia"/>
          <w:sz w:val="24"/>
        </w:rPr>
        <w:t xml:space="preserve"> 13696992052 </w:t>
      </w:r>
    </w:p>
    <w:p w:rsidR="00060061" w:rsidRPr="00A8504E" w:rsidRDefault="00A8504E" w:rsidP="00A91D5B">
      <w:pPr>
        <w:spacing w:line="360" w:lineRule="auto"/>
        <w:rPr>
          <w:rFonts w:ascii="Times New Roman" w:cs="Times New Roman" w:hint="eastAsia"/>
          <w:sz w:val="24"/>
        </w:rPr>
      </w:pPr>
      <w:r>
        <w:rPr>
          <w:rFonts w:ascii="Times New Roman" w:cs="Times New Roman" w:hint="eastAsia"/>
          <w:sz w:val="24"/>
        </w:rPr>
        <w:t>联系邮箱：</w:t>
      </w:r>
      <w:hyperlink r:id="rId6" w:history="1">
        <w:r w:rsidR="00060061" w:rsidRPr="004708BE">
          <w:rPr>
            <w:rStyle w:val="a5"/>
            <w:rFonts w:ascii="Times New Roman" w:cs="Times New Roman" w:hint="eastAsia"/>
            <w:sz w:val="24"/>
          </w:rPr>
          <w:t>jiangh@fzu.edu.cn</w:t>
        </w:r>
      </w:hyperlink>
      <w:bookmarkStart w:id="0" w:name="_GoBack"/>
      <w:bookmarkEnd w:id="0"/>
    </w:p>
    <w:sectPr w:rsidR="00060061" w:rsidRPr="00A8504E" w:rsidSect="006806A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89A" w:rsidRDefault="00AE489A" w:rsidP="007B6BD2">
      <w:r>
        <w:separator/>
      </w:r>
    </w:p>
  </w:endnote>
  <w:endnote w:type="continuationSeparator" w:id="0">
    <w:p w:rsidR="00AE489A" w:rsidRDefault="00AE489A" w:rsidP="007B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491890"/>
      <w:docPartObj>
        <w:docPartGallery w:val="Page Numbers (Bottom of Page)"/>
        <w:docPartUnique/>
      </w:docPartObj>
    </w:sdtPr>
    <w:sdtEndPr/>
    <w:sdtContent>
      <w:p w:rsidR="00C26AE4" w:rsidRDefault="00C26AE4">
        <w:pPr>
          <w:pStyle w:val="a4"/>
          <w:jc w:val="center"/>
        </w:pPr>
        <w:r>
          <w:fldChar w:fldCharType="begin"/>
        </w:r>
        <w:r>
          <w:instrText>PAGE   \* MERGEFORMAT</w:instrText>
        </w:r>
        <w:r>
          <w:fldChar w:fldCharType="separate"/>
        </w:r>
        <w:r w:rsidR="00060061" w:rsidRPr="00060061">
          <w:rPr>
            <w:noProof/>
            <w:lang w:val="zh-CN"/>
          </w:rPr>
          <w:t>3</w:t>
        </w:r>
        <w:r>
          <w:fldChar w:fldCharType="end"/>
        </w:r>
      </w:p>
    </w:sdtContent>
  </w:sdt>
  <w:p w:rsidR="00C26AE4" w:rsidRDefault="00C26AE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89A" w:rsidRDefault="00AE489A" w:rsidP="007B6BD2">
      <w:r>
        <w:separator/>
      </w:r>
    </w:p>
  </w:footnote>
  <w:footnote w:type="continuationSeparator" w:id="0">
    <w:p w:rsidR="00AE489A" w:rsidRDefault="00AE489A" w:rsidP="007B6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5B29"/>
    <w:rsid w:val="00060061"/>
    <w:rsid w:val="000D3534"/>
    <w:rsid w:val="0010145A"/>
    <w:rsid w:val="00191828"/>
    <w:rsid w:val="001D41C2"/>
    <w:rsid w:val="001D5B29"/>
    <w:rsid w:val="001F39B4"/>
    <w:rsid w:val="0020214A"/>
    <w:rsid w:val="0026439D"/>
    <w:rsid w:val="00272EE1"/>
    <w:rsid w:val="00284762"/>
    <w:rsid w:val="002D4CB0"/>
    <w:rsid w:val="00311BE0"/>
    <w:rsid w:val="00320B5C"/>
    <w:rsid w:val="003B5C32"/>
    <w:rsid w:val="003C68CA"/>
    <w:rsid w:val="003E7D99"/>
    <w:rsid w:val="00443E83"/>
    <w:rsid w:val="00485C97"/>
    <w:rsid w:val="004F1578"/>
    <w:rsid w:val="005A5CDC"/>
    <w:rsid w:val="005D4790"/>
    <w:rsid w:val="00630C32"/>
    <w:rsid w:val="006806A7"/>
    <w:rsid w:val="00685D54"/>
    <w:rsid w:val="006A2F55"/>
    <w:rsid w:val="006A7C21"/>
    <w:rsid w:val="006B7D86"/>
    <w:rsid w:val="0071671B"/>
    <w:rsid w:val="00751CA6"/>
    <w:rsid w:val="007664E8"/>
    <w:rsid w:val="007A66DA"/>
    <w:rsid w:val="007B6BD2"/>
    <w:rsid w:val="007D7332"/>
    <w:rsid w:val="00847897"/>
    <w:rsid w:val="00880B2A"/>
    <w:rsid w:val="008F5F83"/>
    <w:rsid w:val="009035C1"/>
    <w:rsid w:val="00971290"/>
    <w:rsid w:val="00980610"/>
    <w:rsid w:val="00994A88"/>
    <w:rsid w:val="009C5FE0"/>
    <w:rsid w:val="00A01790"/>
    <w:rsid w:val="00A15F47"/>
    <w:rsid w:val="00A30C16"/>
    <w:rsid w:val="00A31DB1"/>
    <w:rsid w:val="00A8504E"/>
    <w:rsid w:val="00A91D5B"/>
    <w:rsid w:val="00AB6714"/>
    <w:rsid w:val="00AE489A"/>
    <w:rsid w:val="00B22263"/>
    <w:rsid w:val="00BE779E"/>
    <w:rsid w:val="00C26AE4"/>
    <w:rsid w:val="00C55FD2"/>
    <w:rsid w:val="00CA6C3A"/>
    <w:rsid w:val="00CE455E"/>
    <w:rsid w:val="00CF42E6"/>
    <w:rsid w:val="00D63239"/>
    <w:rsid w:val="00D82255"/>
    <w:rsid w:val="00D8572E"/>
    <w:rsid w:val="00D96069"/>
    <w:rsid w:val="00DF3F91"/>
    <w:rsid w:val="00E7738C"/>
    <w:rsid w:val="00E879A0"/>
    <w:rsid w:val="00E94B76"/>
    <w:rsid w:val="00EE06F7"/>
    <w:rsid w:val="00F02704"/>
    <w:rsid w:val="00F73918"/>
    <w:rsid w:val="00F82622"/>
    <w:rsid w:val="00F87A46"/>
    <w:rsid w:val="00F95FA8"/>
    <w:rsid w:val="00FE7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CC1010-D794-46C1-9149-DA38C828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6A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6B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6BD2"/>
    <w:rPr>
      <w:sz w:val="18"/>
      <w:szCs w:val="18"/>
    </w:rPr>
  </w:style>
  <w:style w:type="paragraph" w:styleId="a4">
    <w:name w:val="footer"/>
    <w:basedOn w:val="a"/>
    <w:link w:val="Char0"/>
    <w:uiPriority w:val="99"/>
    <w:unhideWhenUsed/>
    <w:rsid w:val="007B6BD2"/>
    <w:pPr>
      <w:tabs>
        <w:tab w:val="center" w:pos="4153"/>
        <w:tab w:val="right" w:pos="8306"/>
      </w:tabs>
      <w:snapToGrid w:val="0"/>
      <w:jc w:val="left"/>
    </w:pPr>
    <w:rPr>
      <w:sz w:val="18"/>
      <w:szCs w:val="18"/>
    </w:rPr>
  </w:style>
  <w:style w:type="character" w:customStyle="1" w:styleId="Char0">
    <w:name w:val="页脚 Char"/>
    <w:basedOn w:val="a0"/>
    <w:link w:val="a4"/>
    <w:uiPriority w:val="99"/>
    <w:rsid w:val="007B6BD2"/>
    <w:rPr>
      <w:sz w:val="18"/>
      <w:szCs w:val="18"/>
    </w:rPr>
  </w:style>
  <w:style w:type="character" w:styleId="a5">
    <w:name w:val="Hyperlink"/>
    <w:basedOn w:val="a0"/>
    <w:uiPriority w:val="99"/>
    <w:unhideWhenUsed/>
    <w:rsid w:val="00F87A46"/>
    <w:rPr>
      <w:color w:val="0000FF" w:themeColor="hyperlink"/>
      <w:u w:val="single"/>
    </w:rPr>
  </w:style>
  <w:style w:type="paragraph" w:styleId="a6">
    <w:name w:val="Balloon Text"/>
    <w:basedOn w:val="a"/>
    <w:link w:val="Char1"/>
    <w:uiPriority w:val="99"/>
    <w:semiHidden/>
    <w:unhideWhenUsed/>
    <w:rsid w:val="00C26AE4"/>
    <w:rPr>
      <w:sz w:val="18"/>
      <w:szCs w:val="18"/>
    </w:rPr>
  </w:style>
  <w:style w:type="character" w:customStyle="1" w:styleId="Char1">
    <w:name w:val="批注框文本 Char"/>
    <w:basedOn w:val="a0"/>
    <w:link w:val="a6"/>
    <w:uiPriority w:val="99"/>
    <w:semiHidden/>
    <w:rsid w:val="00C26A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angh@fzu.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Windows User</cp:lastModifiedBy>
  <cp:revision>57</cp:revision>
  <cp:lastPrinted>2019-10-09T01:39:00Z</cp:lastPrinted>
  <dcterms:created xsi:type="dcterms:W3CDTF">2019-08-16T06:27:00Z</dcterms:created>
  <dcterms:modified xsi:type="dcterms:W3CDTF">2019-10-09T08:06:00Z</dcterms:modified>
</cp:coreProperties>
</file>